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FEDE" w14:textId="036B6B69" w:rsidR="00DD40B5" w:rsidRDefault="00DD40B5" w:rsidP="00DD40B5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Załącznik nr </w:t>
      </w:r>
      <w:r w:rsidR="000F5220">
        <w:rPr>
          <w:rFonts w:ascii="Verdana" w:hAnsi="Verdana" w:cs="Arial"/>
          <w:sz w:val="16"/>
          <w:szCs w:val="16"/>
        </w:rPr>
        <w:t>8</w:t>
      </w:r>
      <w:r>
        <w:rPr>
          <w:rFonts w:ascii="Verdana" w:hAnsi="Verdana" w:cs="Arial"/>
          <w:sz w:val="16"/>
          <w:szCs w:val="16"/>
        </w:rPr>
        <w:t xml:space="preserve"> do SWZ</w:t>
      </w:r>
    </w:p>
    <w:p w14:paraId="3649495D" w14:textId="77777777" w:rsidR="00DD40B5" w:rsidRDefault="00DD40B5" w:rsidP="00DD40B5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34904FE7" w14:textId="77777777" w:rsidR="00DD40B5" w:rsidRDefault="00DD40B5" w:rsidP="00DD40B5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1F56169B" w14:textId="77777777" w:rsidR="00DD40B5" w:rsidRDefault="00DD40B5" w:rsidP="00DD40B5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44ADE8F0" w14:textId="77777777" w:rsidR="00DD40B5" w:rsidRDefault="00DD40B5" w:rsidP="00DD40B5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Utrzymanie czystości pomieszczeń Ośrodka Pomocy Społecznej w Gliwicach,                     w budynkach przy:</w:t>
      </w:r>
    </w:p>
    <w:p w14:paraId="5ECE149B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Bojkowska 20,</w:t>
      </w:r>
    </w:p>
    <w:p w14:paraId="22F95AD9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Bł. Czesława 36</w:t>
      </w:r>
    </w:p>
    <w:p w14:paraId="531EF6D2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Dziewanny 2,</w:t>
      </w:r>
    </w:p>
    <w:p w14:paraId="65EFB4C6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Fiołkowa 26,</w:t>
      </w:r>
    </w:p>
    <w:p w14:paraId="37F6EBA5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Franciszkańska 19,</w:t>
      </w:r>
    </w:p>
    <w:p w14:paraId="16BAD902" w14:textId="77777777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Reymonta 18,</w:t>
      </w:r>
    </w:p>
    <w:p w14:paraId="1923E0D2" w14:textId="566781E3" w:rsidR="00DD40B5" w:rsidRDefault="00DD40B5" w:rsidP="00DD40B5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Sikorskiego 134.</w:t>
      </w:r>
    </w:p>
    <w:p w14:paraId="6196DAD6" w14:textId="77777777" w:rsidR="00A63DCD" w:rsidRDefault="00A63DCD" w:rsidP="00A63DCD">
      <w:pPr>
        <w:pStyle w:val="Akapitzlist"/>
        <w:ind w:left="360"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</w:p>
    <w:p w14:paraId="39DB18C1" w14:textId="338C3E8E" w:rsidR="001727A3" w:rsidRDefault="001727A3" w:rsidP="001727A3">
      <w:pPr>
        <w:pStyle w:val="Akapitzlist"/>
        <w:ind w:left="360"/>
        <w:rPr>
          <w:rFonts w:ascii="Verdana" w:hAnsi="Verdana"/>
          <w:bCs/>
          <w:sz w:val="20"/>
        </w:rPr>
      </w:pPr>
      <w:r w:rsidRPr="001727A3">
        <w:rPr>
          <w:rFonts w:ascii="Verdana" w:hAnsi="Verdana"/>
          <w:bCs/>
          <w:sz w:val="20"/>
        </w:rPr>
        <w:t>Termin realizacji zadania ustala się na 12 miesięcy od dnia podpisania umowy.</w:t>
      </w:r>
    </w:p>
    <w:p w14:paraId="26488CC1" w14:textId="77777777" w:rsidR="001727A3" w:rsidRPr="001727A3" w:rsidRDefault="001727A3" w:rsidP="001727A3">
      <w:pPr>
        <w:pStyle w:val="Akapitzlist"/>
        <w:ind w:left="360"/>
        <w:rPr>
          <w:rFonts w:ascii="Verdana" w:hAnsi="Verdana"/>
          <w:bCs/>
          <w:sz w:val="20"/>
        </w:rPr>
      </w:pPr>
    </w:p>
    <w:p w14:paraId="2ECC281F" w14:textId="692BF33E" w:rsidR="009D7585" w:rsidRPr="009D758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Szczegółowy przedmiot zamówienia:</w:t>
      </w:r>
    </w:p>
    <w:p w14:paraId="072E4121" w14:textId="77777777" w:rsidR="009D7585" w:rsidRDefault="009D7585" w:rsidP="009D7585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148545B0" w14:textId="77777777" w:rsidR="009D7585" w:rsidRDefault="009D7585" w:rsidP="009D7585">
      <w:pPr>
        <w:pStyle w:val="Akapitzlist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57CF3B57" w14:textId="77777777" w:rsidR="009D7585" w:rsidRDefault="009D7585" w:rsidP="009D7585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zamykanie okien w pomieszczeniach biurowych, salach konferencyjnych, pomieszczeniach socjalnych i sanitarnych oraz na korytarzach,</w:t>
      </w:r>
    </w:p>
    <w:p w14:paraId="4424609B" w14:textId="77777777" w:rsidR="009D7585" w:rsidRDefault="009D7585" w:rsidP="009D7585">
      <w:pPr>
        <w:pStyle w:val="Akapitzlist"/>
        <w:suppressAutoHyphens w:val="0"/>
        <w:jc w:val="both"/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pomieszczenia biurowe:</w:t>
      </w:r>
    </w:p>
    <w:p w14:paraId="429AF8A5" w14:textId="77777777" w:rsidR="009D7585" w:rsidRDefault="009D7585" w:rsidP="009D7585">
      <w:pPr>
        <w:pStyle w:val="Akapitzlist"/>
        <w:numPr>
          <w:ilvl w:val="0"/>
          <w:numId w:val="5"/>
        </w:numPr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czyszczenie na mokro i wycieranie kurzu oraz usuwanie z nich plam (zacieków) </w:t>
      </w:r>
      <w:r>
        <w:rPr>
          <w:rFonts w:ascii="Verdana" w:eastAsiaTheme="minorHAnsi" w:hAnsi="Verdana"/>
          <w:color w:val="000000"/>
          <w:sz w:val="20"/>
        </w:rPr>
        <w:br/>
        <w:t>z powierzchni biurek, szaf, szafek, stolików, krzeseł, podnóżków i innych mebli biurowych, aparatów telefonicznych, plastikowych el. urządzeń (</w:t>
      </w:r>
      <w:proofErr w:type="spellStart"/>
      <w:r>
        <w:rPr>
          <w:rFonts w:ascii="Verdana" w:eastAsiaTheme="minorHAnsi" w:hAnsi="Verdana"/>
          <w:color w:val="000000"/>
          <w:sz w:val="20"/>
        </w:rPr>
        <w:t>t.j</w:t>
      </w:r>
      <w:proofErr w:type="spellEnd"/>
      <w:r>
        <w:rPr>
          <w:rFonts w:ascii="Verdana" w:eastAsiaTheme="minorHAnsi" w:hAnsi="Verdana"/>
          <w:color w:val="000000"/>
          <w:sz w:val="20"/>
        </w:rPr>
        <w:t>. ksera, komputery, niszczarki, lampki biurkowe), ram obrazów, parapetów, kaloryferów, gablot, tablic informacyjnych,</w:t>
      </w:r>
    </w:p>
    <w:p w14:paraId="4E419FB7" w14:textId="77777777" w:rsidR="009D7585" w:rsidRDefault="009D7585" w:rsidP="009D758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blatów biurek i stołów z użyciem środka konserwującego do powierzchni meblowych,</w:t>
      </w:r>
    </w:p>
    <w:p w14:paraId="46991E26" w14:textId="77777777" w:rsidR="009D7585" w:rsidRDefault="009D7585" w:rsidP="009D758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pionowych powierzchni mebli biurowych oraz widocznych otwartych fragmentów półek w meblach biurowych,</w:t>
      </w:r>
    </w:p>
    <w:p w14:paraId="7B267C81" w14:textId="77777777" w:rsidR="009D7585" w:rsidRDefault="009D7585" w:rsidP="009D758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na wilgotno nóg krzeseł/foteli,</w:t>
      </w:r>
    </w:p>
    <w:p w14:paraId="0E8365DD" w14:textId="77777777" w:rsidR="009D7585" w:rsidRDefault="009D7585" w:rsidP="009D758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czyszczenie monitorów ekranowych: obudowa elementy plastikowe oraz ekran czyszczenie i wycieranie wyłącznie na sucho, </w:t>
      </w:r>
    </w:p>
    <w:p w14:paraId="61E792A5" w14:textId="77777777" w:rsidR="009D7585" w:rsidRDefault="009D7585" w:rsidP="009D758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opróżnianie koszy na śmieci, wytarcie kosza na wilgotno (zew. i wew.), umycie pokrywy oraz wymiana foliowych worków jednorazowych, </w:t>
      </w:r>
    </w:p>
    <w:p w14:paraId="0BF1A919" w14:textId="77777777" w:rsidR="009D7585" w:rsidRDefault="009D7585" w:rsidP="009D758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omiatanie pajęczyn,</w:t>
      </w:r>
    </w:p>
    <w:p w14:paraId="50F0DFCD" w14:textId="77777777" w:rsidR="009D7585" w:rsidRDefault="009D7585" w:rsidP="009D7585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przetarcie na sucho opraw oświetleniowych,</w:t>
      </w:r>
    </w:p>
    <w:p w14:paraId="43C68C65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podłogi:</w:t>
      </w:r>
    </w:p>
    <w:p w14:paraId="3304DF20" w14:textId="77777777" w:rsidR="009D7585" w:rsidRDefault="009D7585" w:rsidP="009D7585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 i wycieranie na wilgotno z użyciem środka pielęgnacyjnego odpowiedniego do nawierzchni wszystkich posadzek,</w:t>
      </w:r>
    </w:p>
    <w:p w14:paraId="5CF09FB2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pomieszczenia socjalne:</w:t>
      </w:r>
    </w:p>
    <w:p w14:paraId="162B5E09" w14:textId="77777777" w:rsidR="009D7585" w:rsidRDefault="009D7585" w:rsidP="009D7585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sprzątanie podłogi na mokro z użyciem płynu do mycia płytek podłogowych codziennie, </w:t>
      </w:r>
    </w:p>
    <w:p w14:paraId="18C3481A" w14:textId="77777777" w:rsidR="009D7585" w:rsidRDefault="009D7585" w:rsidP="009D7585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mycie urządzeń sanitarnych (umywalki, zlewozmywaki wraz z bateriami) z użyciem środków odkażających, </w:t>
      </w:r>
    </w:p>
    <w:p w14:paraId="16B1D634" w14:textId="77777777" w:rsidR="009D7585" w:rsidRDefault="009D7585" w:rsidP="009D7585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na wilgotno nóg krzeseł,</w:t>
      </w:r>
    </w:p>
    <w:p w14:paraId="3F734AAE" w14:textId="77777777" w:rsidR="009D7585" w:rsidRDefault="009D7585" w:rsidP="009D7585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</w:t>
      </w:r>
    </w:p>
    <w:p w14:paraId="4504BB1E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toalety:</w:t>
      </w:r>
    </w:p>
    <w:p w14:paraId="618B59CB" w14:textId="77777777" w:rsidR="009D7585" w:rsidRDefault="009D7585" w:rsidP="009D7585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 i mycie posadzek,</w:t>
      </w:r>
    </w:p>
    <w:p w14:paraId="3A00B02A" w14:textId="77777777" w:rsidR="009D7585" w:rsidRDefault="009D7585" w:rsidP="009D7585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mycie kompleksów sanitarnych (armatury, umywalek, luster, muszli WC, pisuarów, desek sedesowych, pojemników na papier i ręczniki, dozowników na mydło),</w:t>
      </w:r>
    </w:p>
    <w:p w14:paraId="477318EB" w14:textId="77777777" w:rsidR="009D7585" w:rsidRDefault="009D7585" w:rsidP="009D7585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oświetleniowych,</w:t>
      </w:r>
    </w:p>
    <w:p w14:paraId="258FCB29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gabinety lekarskie pok. nr 2,3 :</w:t>
      </w:r>
    </w:p>
    <w:p w14:paraId="1871AAEE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czyszczenie na mokro i wycieranie kurzu oraz usuwanie z nich plam (zacieków) </w:t>
      </w:r>
      <w:r>
        <w:rPr>
          <w:rFonts w:ascii="Verdana" w:hAnsi="Verdana"/>
          <w:sz w:val="20"/>
        </w:rPr>
        <w:br/>
        <w:t>z powierzchni biurek, szaf, szafek, stolików, łóżek, krzeseł, ram obrazów, parapetów, kaloryferów, gablot, tablic informacyjnych,</w:t>
      </w:r>
    </w:p>
    <w:p w14:paraId="5BB7276E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dezynfekcja armatury, luster, klamek, uchwytów, pojemników na mydło i ręczniki jednorazowe, </w:t>
      </w:r>
    </w:p>
    <w:p w14:paraId="1C707EEE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blatów biurek i stołów z użyciem środka konserwującego do powierzchni meblowych,</w:t>
      </w:r>
    </w:p>
    <w:p w14:paraId="22C22D61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pionowych powierzchni mebli biurowych oraz widocznych otwartych fragmentów półek w meblach biurowych; </w:t>
      </w:r>
    </w:p>
    <w:p w14:paraId="0E53AF91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na wilgotno nóg krzeseł/foteli,</w:t>
      </w:r>
    </w:p>
    <w:p w14:paraId="3B831289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czyszczenie monitorów ekranowych: obudowa elementy plastikowe oraz ekran czyszczenie i wycieranie wyłącznie na sucho, </w:t>
      </w:r>
    </w:p>
    <w:p w14:paraId="2E6AE8D6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opróżnianie koszy na śmieci, wytarcie kosza na wilgotno (zew. i wew.), </w:t>
      </w:r>
    </w:p>
    <w:p w14:paraId="56733621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umycie pokrywy oraz wymiana foliowych worków jednorazowych, </w:t>
      </w:r>
    </w:p>
    <w:p w14:paraId="1CF06868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zamiatanie i wycieranie na wilgotno z użyciem środka pielęgnacyjnego odpowiedniego do nawierzchni posadzek, </w:t>
      </w:r>
    </w:p>
    <w:p w14:paraId="4DE21E25" w14:textId="77777777" w:rsidR="009D7585" w:rsidRDefault="009D7585" w:rsidP="009D7585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pajęczyn</w:t>
      </w:r>
    </w:p>
    <w:p w14:paraId="76AB4C67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249EF8E4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01BF04D8" w14:textId="77777777" w:rsidR="009D7585" w:rsidRDefault="009D7585" w:rsidP="009D758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zamiatanie, czyszczenie i mycie na mokro posadzek na korytarzach,</w:t>
      </w:r>
    </w:p>
    <w:p w14:paraId="182986EC" w14:textId="77777777" w:rsidR="009D7585" w:rsidRDefault="009D7585" w:rsidP="009D758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 i wycieranie z kurzu powierzchni stolików, krzeseł na korytarzach, gablot, tablic informacyjnych, parapetów, kaloryferów, obudowy kaloryferów,</w:t>
      </w:r>
    </w:p>
    <w:p w14:paraId="0C29C4E9" w14:textId="77777777" w:rsidR="009D7585" w:rsidRDefault="009D7585" w:rsidP="009D758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przecieranie na wilgotno barierek i poręczy schodowych, wycieranie wyłączników </w:t>
      </w:r>
      <w:r>
        <w:rPr>
          <w:rFonts w:ascii="Verdana" w:hAnsi="Verdana"/>
          <w:sz w:val="20"/>
        </w:rPr>
        <w:br/>
        <w:t xml:space="preserve">i kontaktów prądu, </w:t>
      </w:r>
    </w:p>
    <w:p w14:paraId="3973D977" w14:textId="77777777" w:rsidR="009D7585" w:rsidRDefault="009D7585" w:rsidP="009D758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przecieranie na wilgotno kaloryferów,</w:t>
      </w:r>
    </w:p>
    <w:p w14:paraId="2C6A7443" w14:textId="77777777" w:rsidR="009D7585" w:rsidRDefault="009D7585" w:rsidP="009D7585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na wilgotno (zew. i wew.) oraz wymiana foliowych worków jednorazowych,</w:t>
      </w:r>
    </w:p>
    <w:p w14:paraId="0AFAF381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kosze na śmieci, pojemniki na odpady (segregacja),  niszczarki:</w:t>
      </w:r>
    </w:p>
    <w:p w14:paraId="585C4213" w14:textId="77777777" w:rsidR="009D7585" w:rsidRDefault="009D7585" w:rsidP="009D7585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i przetarcie na wilgotno (zew. i wew.), wyposażanie w worki foliowe jednorazowe, dezynfekcja</w:t>
      </w:r>
    </w:p>
    <w:p w14:paraId="665FC52A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031BDC8A" w14:textId="77777777" w:rsidR="009D7585" w:rsidRDefault="009D7585" w:rsidP="009D7585">
      <w:pPr>
        <w:pStyle w:val="Akapitzlist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5EE84C68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10C82D6B" w14:textId="77777777" w:rsidR="009D7585" w:rsidRDefault="009D7585" w:rsidP="009D7585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ręczne mycie cokolików oraz przyległych powierzchni związanych z posadzką, pielęgnacja środkami pielęgnacyjnymi i konserwującymi podłogę, </w:t>
      </w:r>
    </w:p>
    <w:p w14:paraId="6A83211C" w14:textId="77777777" w:rsidR="009D7585" w:rsidRDefault="009D7585" w:rsidP="009D7585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usuwanie starej warstwy (odtłuszczanie) z powierzchni posadzek, </w:t>
      </w:r>
    </w:p>
    <w:p w14:paraId="439A14B3" w14:textId="77777777" w:rsidR="009D7585" w:rsidRDefault="009D7585" w:rsidP="009D7585">
      <w:pPr>
        <w:spacing w:after="0"/>
        <w:ind w:left="708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łazienki – powierzchnia wykafelkowana:</w:t>
      </w:r>
    </w:p>
    <w:p w14:paraId="0918F597" w14:textId="77777777" w:rsidR="009D7585" w:rsidRDefault="009D7585" w:rsidP="009D7585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wilgotno specjalnym środkiem przeznaczonym do glazury,</w:t>
      </w:r>
    </w:p>
    <w:p w14:paraId="1D925E2D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lustra</w:t>
      </w:r>
    </w:p>
    <w:p w14:paraId="1333A04B" w14:textId="77777777" w:rsidR="009D7585" w:rsidRDefault="009D7585" w:rsidP="009D7585">
      <w:pPr>
        <w:pStyle w:val="Akapitzlist"/>
        <w:numPr>
          <w:ilvl w:val="1"/>
          <w:numId w:val="14"/>
        </w:numPr>
        <w:ind w:left="709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przetarcie na morko i sucho</w:t>
      </w:r>
    </w:p>
    <w:p w14:paraId="3E991CB6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bookmarkStart w:id="0" w:name="_Hlk104889915"/>
      <w:r>
        <w:rPr>
          <w:rFonts w:ascii="Verdana" w:hAnsi="Verdana"/>
          <w:b/>
          <w:bCs/>
          <w:sz w:val="20"/>
          <w:u w:val="single"/>
        </w:rPr>
        <w:t>podłogi</w:t>
      </w:r>
    </w:p>
    <w:p w14:paraId="12EF4631" w14:textId="77777777" w:rsidR="009D7585" w:rsidRDefault="009D7585" w:rsidP="009D7585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pastowanie PCV:     </w:t>
      </w:r>
    </w:p>
    <w:p w14:paraId="006471A3" w14:textId="77777777" w:rsidR="009D7585" w:rsidRDefault="009D7585" w:rsidP="009D7585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pow. ciągi komunikacyjne - pierwsza środa miesiąca,                     </w:t>
      </w:r>
    </w:p>
    <w:p w14:paraId="286837A8" w14:textId="77777777" w:rsidR="009D7585" w:rsidRDefault="009D7585" w:rsidP="009D7585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pozostałe powierzchnie - do 16 dnia miesiąca,</w:t>
      </w:r>
    </w:p>
    <w:bookmarkEnd w:id="0"/>
    <w:p w14:paraId="412BFFC6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powierzchnia lamperii</w:t>
      </w:r>
    </w:p>
    <w:p w14:paraId="50002BB1" w14:textId="77777777" w:rsidR="009D7585" w:rsidRDefault="009D7585" w:rsidP="009D7585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mokro.</w:t>
      </w:r>
    </w:p>
    <w:p w14:paraId="3198FA32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 xml:space="preserve">lampy </w:t>
      </w:r>
    </w:p>
    <w:p w14:paraId="54C32249" w14:textId="77777777" w:rsidR="009D7585" w:rsidRDefault="009D7585" w:rsidP="009D7585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na wilgotno, </w:t>
      </w:r>
    </w:p>
    <w:p w14:paraId="5D07275B" w14:textId="77777777" w:rsidR="009D7585" w:rsidRDefault="009D7585" w:rsidP="009D7585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z pajęczyn.</w:t>
      </w:r>
    </w:p>
    <w:p w14:paraId="767DA9EB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drzwi wejściowe, do pomieszczeń biurowych i socjalnych, do toalet</w:t>
      </w:r>
    </w:p>
    <w:p w14:paraId="4DEC90BC" w14:textId="77777777" w:rsidR="009D7585" w:rsidRDefault="009D7585" w:rsidP="009D7585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wycieranie na wilgotno drzwi i mycie w nich szyb (jeśli są).</w:t>
      </w:r>
    </w:p>
    <w:p w14:paraId="07795996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powierzchnia przeszkleń na stanowiskach biurowych i w drzwiach</w:t>
      </w:r>
    </w:p>
    <w:p w14:paraId="556E8870" w14:textId="77777777" w:rsidR="009D7585" w:rsidRDefault="009D7585" w:rsidP="009D7585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mokro i przetarcie na sucho przeszkleń.</w:t>
      </w:r>
    </w:p>
    <w:p w14:paraId="0C750C54" w14:textId="77777777" w:rsidR="009D7585" w:rsidRDefault="009D7585" w:rsidP="009D7585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0166AB9D" w14:textId="77777777" w:rsidR="009D7585" w:rsidRDefault="009D7585" w:rsidP="009D7585">
      <w:pPr>
        <w:pStyle w:val="Akapitzlist"/>
        <w:numPr>
          <w:ilvl w:val="0"/>
          <w:numId w:val="2"/>
        </w:numPr>
        <w:ind w:left="720"/>
        <w:jc w:val="both"/>
        <w:rPr>
          <w:rFonts w:ascii="Verdana" w:eastAsiaTheme="minorHAnsi" w:hAnsi="Verdana"/>
          <w:b/>
          <w:color w:val="000000" w:themeColor="text1"/>
          <w:sz w:val="20"/>
        </w:rPr>
      </w:pPr>
      <w:r>
        <w:rPr>
          <w:rFonts w:ascii="Verdana" w:eastAsiaTheme="minorHAnsi" w:hAnsi="Verdana"/>
          <w:b/>
          <w:color w:val="000000" w:themeColor="text1"/>
          <w:sz w:val="20"/>
        </w:rPr>
        <w:t xml:space="preserve">Utrzymanie czystości przed wejściem do obiektów Ośrodka przy </w:t>
      </w:r>
      <w:r>
        <w:rPr>
          <w:rFonts w:ascii="Verdana" w:eastAsiaTheme="minorHAnsi" w:hAnsi="Verdana"/>
          <w:b/>
          <w:color w:val="000000" w:themeColor="text1"/>
          <w:sz w:val="20"/>
        </w:rPr>
        <w:br/>
        <w:t>ul. Reymonta 18, Bł. Czesława 36, ul. Bojkowskiej 20, ul. Franciszkańskiej 19 oraz balkonu i klatki schodowej w lokalizacji ul. Dziewanny 2 w tym:</w:t>
      </w:r>
    </w:p>
    <w:p w14:paraId="5AD2693F" w14:textId="77777777" w:rsidR="009D7585" w:rsidRDefault="009D7585" w:rsidP="009D7585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 xml:space="preserve">codziennie: </w:t>
      </w:r>
    </w:p>
    <w:p w14:paraId="551C6D1A" w14:textId="77777777" w:rsidR="009D7585" w:rsidRDefault="009D7585" w:rsidP="009D7585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usuwanie śmieci, niedopałków, liści, błota itp. nieczystości, </w:t>
      </w:r>
    </w:p>
    <w:p w14:paraId="3E92743C" w14:textId="77777777" w:rsidR="009D7585" w:rsidRDefault="009D7585" w:rsidP="009D7585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mycie posadzki, schodów, </w:t>
      </w:r>
    </w:p>
    <w:p w14:paraId="1381E9F5" w14:textId="77777777" w:rsidR="009D7585" w:rsidRDefault="009D7585" w:rsidP="009D7585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</w:rPr>
        <w:t>utrzymanie czystości na balkonie w lokalu przy ul. Dziewanny 2, poprzez bieżące usuwanie gromadzących się na nim nieczystości</w:t>
      </w:r>
    </w:p>
    <w:p w14:paraId="79F90C68" w14:textId="77777777" w:rsidR="009D7585" w:rsidRDefault="009D7585" w:rsidP="009D7585">
      <w:pPr>
        <w:pStyle w:val="Akapitzlist"/>
        <w:numPr>
          <w:ilvl w:val="0"/>
          <w:numId w:val="20"/>
        </w:numPr>
        <w:jc w:val="both"/>
        <w:rPr>
          <w:rFonts w:ascii="Verdana" w:hAnsi="Verdana" w:cs="Calibri"/>
          <w:color w:val="000000"/>
          <w:sz w:val="20"/>
          <w:u w:val="single"/>
          <w:lang w:eastAsia="uk-UA"/>
        </w:rPr>
      </w:pPr>
      <w:r>
        <w:rPr>
          <w:rFonts w:ascii="Verdana" w:hAnsi="Verdana" w:cs="Calibri"/>
          <w:color w:val="000000"/>
          <w:sz w:val="20"/>
          <w:u w:val="single"/>
          <w:lang w:eastAsia="uk-UA"/>
        </w:rPr>
        <w:t>co drugi miesiąc:</w:t>
      </w:r>
    </w:p>
    <w:p w14:paraId="625DD8A8" w14:textId="77777777" w:rsidR="009D7585" w:rsidRDefault="009D7585" w:rsidP="009D7585">
      <w:pPr>
        <w:ind w:left="709" w:hanging="283"/>
        <w:jc w:val="both"/>
        <w:rPr>
          <w:rFonts w:ascii="Verdana" w:hAnsi="Verdana" w:cs="Calibri"/>
          <w:b/>
          <w:bCs/>
          <w:color w:val="000000"/>
          <w:sz w:val="20"/>
          <w:szCs w:val="20"/>
          <w:u w:val="single"/>
          <w:lang w:val="uk-UA" w:eastAsia="uk-UA"/>
        </w:rPr>
      </w:pPr>
      <w:r>
        <w:rPr>
          <w:rFonts w:ascii="Verdana" w:hAnsi="Verdana" w:cs="Calibri"/>
          <w:color w:val="000000"/>
          <w:sz w:val="20"/>
          <w:szCs w:val="20"/>
          <w:lang w:eastAsia="uk-UA"/>
        </w:rPr>
        <w:t xml:space="preserve">a. </w:t>
      </w:r>
      <w:r>
        <w:rPr>
          <w:rFonts w:ascii="Verdana" w:hAnsi="Verdana" w:cs="Calibri"/>
          <w:color w:val="000000"/>
          <w:sz w:val="20"/>
          <w:szCs w:val="20"/>
          <w:lang w:val="uk-UA" w:eastAsia="uk-UA"/>
        </w:rPr>
        <w:t xml:space="preserve">zamiatanie, czyszczenie i mycie na mokro posadzek na korytarzach, czyszczenie na mokro i wycieranie z kurzu powierzchni stolików, krzeseł na klatce schodowej, gablot, tablic informacyjnych, parapetów, kaloryferów, obudowy kaloryferów, przecieranie na wilgotno barierek i poręczy schodowych, wycieranie wyłączników </w:t>
      </w:r>
      <w:r>
        <w:rPr>
          <w:rFonts w:ascii="Verdana" w:hAnsi="Verdana" w:cs="Calibri"/>
          <w:color w:val="000000"/>
          <w:sz w:val="20"/>
          <w:szCs w:val="20"/>
          <w:lang w:val="uk-UA" w:eastAsia="uk-UA"/>
        </w:rPr>
        <w:br/>
        <w:t>i kontaktów prądu, opróżnianie koszy na śmieci, wytarcie na wilgotno (zew. i wew.) oraz wymiana foliowych worków jednorazowych,</w:t>
      </w:r>
    </w:p>
    <w:p w14:paraId="454D8E01" w14:textId="77777777" w:rsidR="009D7585" w:rsidRDefault="009D7585" w:rsidP="009D7585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W okresie jesienno- zimowym:</w:t>
      </w:r>
    </w:p>
    <w:p w14:paraId="4B4DA88F" w14:textId="77777777" w:rsidR="009D7585" w:rsidRDefault="009D7585" w:rsidP="009D758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Odśnieżanie przed wejściem do lokalizacji ul. Franciszkańska 18,</w:t>
      </w:r>
    </w:p>
    <w:p w14:paraId="7D485AE0" w14:textId="77777777" w:rsidR="009D7585" w:rsidRDefault="009D7585" w:rsidP="009D758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odśnieżanie podjazdu dla osób niepełnosprawnych oraz spocznika przed wejściem i schodów przed wejściem do lokalizacji ul. Reymonta 18,</w:t>
      </w:r>
    </w:p>
    <w:p w14:paraId="5BD336EA" w14:textId="77777777" w:rsidR="009D7585" w:rsidRDefault="009D7585" w:rsidP="009D758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odśnieżanie schodów oraz podjazdu dla osób niepełnosprawnych przed wejściem do lokalizacji ul. Bojkowska 20,</w:t>
      </w:r>
    </w:p>
    <w:p w14:paraId="50EE8C71" w14:textId="77777777" w:rsidR="009D7585" w:rsidRDefault="009D7585" w:rsidP="009D758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odśnieżanie schodów do lokalizacji Bł. Czesława 36,</w:t>
      </w:r>
    </w:p>
    <w:p w14:paraId="6A8EB84B" w14:textId="77777777" w:rsidR="009D7585" w:rsidRDefault="009D7585" w:rsidP="009D7585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usuwanie śniegu z balkonu przy ul. Dziewanny 2 oraz na klatce schodowej </w:t>
      </w:r>
      <w:r>
        <w:rPr>
          <w:rFonts w:ascii="Verdana" w:hAnsi="Verdana" w:cs="Calibri"/>
          <w:color w:val="000000"/>
          <w:sz w:val="20"/>
          <w:lang w:val="uk-UA" w:eastAsia="uk-UA"/>
        </w:rPr>
        <w:t>usuwanie śmieci, nieopałków, liści, błota itp., mycie posadzki schodów, odśnieżanie spocznika przed wejściem i schodów przed wejściem do lokalizacji, od</w:t>
      </w:r>
      <w:r>
        <w:rPr>
          <w:rFonts w:ascii="Verdana" w:hAnsi="Verdana" w:cs="Calibri"/>
          <w:color w:val="000000"/>
          <w:sz w:val="20"/>
          <w:lang w:eastAsia="uk-UA"/>
        </w:rPr>
        <w:t>ś</w:t>
      </w:r>
      <w:r>
        <w:rPr>
          <w:rFonts w:ascii="Verdana" w:hAnsi="Verdana" w:cs="Calibri"/>
          <w:color w:val="000000"/>
          <w:sz w:val="20"/>
          <w:lang w:val="uk-UA" w:eastAsia="uk-UA"/>
        </w:rPr>
        <w:t>nieżanie chodnika, schodów i posypywanie solą;</w:t>
      </w:r>
    </w:p>
    <w:p w14:paraId="00410F02" w14:textId="77777777" w:rsidR="009D7585" w:rsidRDefault="009D7585" w:rsidP="009D7585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5AE97992" w14:textId="77777777" w:rsidR="009D7585" w:rsidRDefault="009D7585" w:rsidP="009D7585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49E9B892" w14:textId="77777777" w:rsidR="009D7585" w:rsidRDefault="009D7585" w:rsidP="009D7585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– kompleksowe mycie okien tzn. mycie okien, szyba i rama, mycie szyb z zew. i wew. oraz parapetów z zew. i wew. oraz odkurzanie krzeseł i foteli tapicerowanych.</w:t>
      </w:r>
    </w:p>
    <w:p w14:paraId="2531EBC2" w14:textId="77777777" w:rsidR="009D7585" w:rsidRPr="009D7585" w:rsidRDefault="009D7585" w:rsidP="009D7585">
      <w:pPr>
        <w:jc w:val="both"/>
        <w:rPr>
          <w:rFonts w:ascii="Verdana" w:hAnsi="Verdana"/>
          <w:bCs/>
          <w:sz w:val="20"/>
        </w:rPr>
      </w:pPr>
    </w:p>
    <w:p w14:paraId="1A234017" w14:textId="77777777" w:rsidR="009D7585" w:rsidRPr="009D758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 w:rsidRPr="009D7585">
        <w:rPr>
          <w:rFonts w:ascii="Verdana" w:eastAsiaTheme="minorHAnsi" w:hAnsi="Verdana"/>
          <w:color w:val="000000"/>
          <w:sz w:val="20"/>
        </w:rPr>
        <w:t>Wykonawca we własnym zakresie zapewnia środki do utrzymania czystości oraz worki na śmieci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5FB3B726" w14:textId="38651D56" w:rsidR="00DD40B5" w:rsidRPr="009D758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 w:rsidRPr="009D7585"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14:paraId="0C861436" w14:textId="77777777" w:rsidR="00DD40B5" w:rsidRDefault="00DD40B5" w:rsidP="00DD40B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0EC20235" w14:textId="77777777" w:rsidR="00DD40B5" w:rsidRDefault="00DD40B5" w:rsidP="00DD40B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43DB73A2" w14:textId="77777777" w:rsidR="00DD40B5" w:rsidRDefault="00DD40B5" w:rsidP="00DD40B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6B982F88" w14:textId="77777777" w:rsidR="009D7585" w:rsidRDefault="00DD40B5" w:rsidP="009D7585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15446432" w14:textId="03F49F09" w:rsidR="00DD40B5" w:rsidRPr="009D7585" w:rsidRDefault="00DD40B5" w:rsidP="009D75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D7585">
        <w:rPr>
          <w:rFonts w:ascii="Verdana" w:hAnsi="Verdana" w:cs="Arial"/>
          <w:color w:val="000000" w:themeColor="text1"/>
          <w:sz w:val="20"/>
        </w:rPr>
        <w:t>Wykonawca zobowiązany jest:</w:t>
      </w:r>
    </w:p>
    <w:p w14:paraId="7BC495D2" w14:textId="77777777" w:rsidR="00DD40B5" w:rsidRDefault="00DD40B5" w:rsidP="00DD40B5">
      <w:pPr>
        <w:pStyle w:val="Akapitzlist"/>
        <w:numPr>
          <w:ilvl w:val="0"/>
          <w:numId w:val="25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zatrudnić do realizacji podmiotu umowy, o którym mowa w pkt. 1 do umowy taką liczbę osób (minimum 3), która pozwoli na jego należytą realizację, tj. uzyskanie efektu posprzątanych pomieszczeń i powierzchni w terminach wynikających </w:t>
      </w:r>
      <w:r>
        <w:rPr>
          <w:rFonts w:ascii="Verdana" w:hAnsi="Verdana" w:cs="Arial"/>
          <w:color w:val="000000" w:themeColor="text1"/>
          <w:sz w:val="20"/>
        </w:rPr>
        <w:br/>
        <w:t>z niniejszej umowy.</w:t>
      </w:r>
    </w:p>
    <w:p w14:paraId="3FB49A51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lastRenderedPageBreak/>
        <w:t>Wykonawca wyznaczy osobę pełniącą funkcję koordynatora, która raz na 2 miesiące będzie osobiście wraz z pracownikiem Zamawiającego sprawdzać jakość wykonywania usługi.</w:t>
      </w:r>
    </w:p>
    <w:p w14:paraId="0E90E72D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68016357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184CF113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5AC93207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7391255C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22532D10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 o ciągłość dostaw środków czystości,</w:t>
      </w:r>
    </w:p>
    <w:p w14:paraId="6BF4955A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21129608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>
        <w:rPr>
          <w:rFonts w:ascii="Verdana" w:hAnsi="Verdana"/>
          <w:color w:val="000000" w:themeColor="text1"/>
          <w:sz w:val="20"/>
        </w:rPr>
        <w:br/>
        <w:t>w celu prawidłowego wykonania przedmiotu umowy,</w:t>
      </w:r>
    </w:p>
    <w:p w14:paraId="61127FF4" w14:textId="77777777" w:rsidR="00DD40B5" w:rsidRDefault="00DD40B5" w:rsidP="00DD40B5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1DC3A5AF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p w14:paraId="75B7EF95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>
        <w:rPr>
          <w:rFonts w:ascii="Verdana" w:hAnsi="Verdana" w:cs="Arial"/>
          <w:color w:val="000000" w:themeColor="text1"/>
          <w:sz w:val="20"/>
        </w:rPr>
        <w:br/>
        <w:t xml:space="preserve">i dostarczania Zamawiającemu kopii polisy (a w przypadku jej braku - innego dokumentu potwierdzającego posiadanie ubezpieczenia odpowiedzialności cywilnej </w:t>
      </w:r>
      <w:r>
        <w:rPr>
          <w:rFonts w:ascii="Verdana" w:hAnsi="Verdana" w:cs="Arial"/>
          <w:color w:val="000000" w:themeColor="text1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polisy.</w:t>
      </w:r>
    </w:p>
    <w:p w14:paraId="2C6F0C22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iCs/>
          <w:color w:val="000000" w:themeColor="text1"/>
          <w:sz w:val="20"/>
        </w:rPr>
        <w:t>W przypadku zgłaszania Wykonawcy przez Zamawiającego co najmniej 3 negatywnych opinii na temat pracy i wykonywania obowiązków przez określoną osobę z Zespołu sprzątającego – Wykonawca powinien usunąć taką osobę ze składu Zespołu i w jej miejsce zaproponować niezwłocznie inną kandydaturę.</w:t>
      </w:r>
    </w:p>
    <w:p w14:paraId="3B31487F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 gdy:</w:t>
      </w:r>
    </w:p>
    <w:p w14:paraId="6CB7094D" w14:textId="77777777" w:rsidR="00DD40B5" w:rsidRDefault="00DD40B5" w:rsidP="00DD40B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>wykazuje rażący brak staranności, w tym wykonuje swoje obowiązki w sposób niekompetentny lub niedbały,</w:t>
      </w:r>
    </w:p>
    <w:p w14:paraId="44ECAEA8" w14:textId="77777777" w:rsidR="00DD40B5" w:rsidRDefault="00DD40B5" w:rsidP="00DD40B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>nie stosuje się do postanowień Umowy,</w:t>
      </w:r>
    </w:p>
    <w:p w14:paraId="46F53B39" w14:textId="77777777" w:rsidR="00DD40B5" w:rsidRDefault="00DD40B5" w:rsidP="00DD40B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 xml:space="preserve">działa na niekorzyść Ośrodka Pomocy Społecznej, w szczególności narusza zasady poufności, </w:t>
      </w:r>
    </w:p>
    <w:p w14:paraId="48EDCB87" w14:textId="77777777" w:rsidR="00DD40B5" w:rsidRDefault="00DD40B5" w:rsidP="00DD40B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>
        <w:rPr>
          <w:rFonts w:ascii="Verdana" w:hAnsi="Verdana" w:cs="Calibri"/>
          <w:color w:val="000000" w:themeColor="text1"/>
          <w:sz w:val="20"/>
        </w:rPr>
        <w:br/>
        <w:t>w szczególności narusza zasady bhp oraz przepisy ppoż..</w:t>
      </w:r>
    </w:p>
    <w:p w14:paraId="65A5E15E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7C3BF7F" w14:textId="77777777" w:rsidR="00DD40B5" w:rsidRDefault="00DD40B5" w:rsidP="00DD40B5">
      <w:pPr>
        <w:pStyle w:val="Akapitzlist"/>
        <w:numPr>
          <w:ilvl w:val="0"/>
          <w:numId w:val="28"/>
        </w:numPr>
        <w:ind w:hanging="76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nie przybycia do pracy pracownika wyznaczonego do sprzątania i utrzymywania czystości w danym obiekcie,</w:t>
      </w:r>
    </w:p>
    <w:p w14:paraId="1B9637A4" w14:textId="77777777" w:rsidR="00DD40B5" w:rsidRDefault="00DD40B5" w:rsidP="00DD40B5">
      <w:pPr>
        <w:pStyle w:val="Akapitzlist"/>
        <w:numPr>
          <w:ilvl w:val="0"/>
          <w:numId w:val="28"/>
        </w:numPr>
        <w:ind w:left="284" w:firstLine="0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p w14:paraId="6CE15382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do umowy, którzy będą realizowali </w:t>
      </w:r>
      <w:r>
        <w:rPr>
          <w:rFonts w:ascii="Verdana" w:hAnsi="Verdana" w:cs="Arial"/>
          <w:color w:val="000000" w:themeColor="text1"/>
          <w:sz w:val="20"/>
        </w:rPr>
        <w:br/>
        <w:t>w jego imieniu usługi, o których mowa w pkt. 2.</w:t>
      </w:r>
    </w:p>
    <w:p w14:paraId="1B4DA6A1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lastRenderedPageBreak/>
        <w:t>W razie wymiany pracowników w czasie trwania umowy, Wykonawca zobowiązany jest niezwłocznie przekazać aktualizację wykazu Zamawiającemu, nie później niż na jeden dzień roboczy przed przystąpieniem nowego pracownika do pracy na terenie budynków wskazanych w pkt. 1 niniejszej umowy; wykaz musi każdorazowo zawierać dane wszystkich pracowników, w tym dane pracownika, który zaprzestał wykonywania usług oraz dane nowego pracownika przystępującego do pracy na terenie Ośrodka.</w:t>
      </w:r>
    </w:p>
    <w:p w14:paraId="0CFE2078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 zł brutto, co pokrywane jest przez Wykonawcę.</w:t>
      </w:r>
    </w:p>
    <w:p w14:paraId="0C3054FE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służby.</w:t>
      </w:r>
    </w:p>
    <w:p w14:paraId="35394CFF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724B995E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 oraz osobę wyznaczoną przez Zamawiającego.</w:t>
      </w:r>
    </w:p>
    <w:p w14:paraId="594796F8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2A77909F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Pracownicy Wykonawcy są zobowiązani do niezwłocznego powiadamiania osób wyznaczonych do kontaktu ze strony Zamawiającego niniejszej umowy o awariach na terenie obiektów wymienionych w pkt. 1 niniejszej umowy.</w:t>
      </w:r>
    </w:p>
    <w:p w14:paraId="47F3E626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zobowiązuje się wykonywać prace, o których mowa w pkt. 2 sumiennie z okazaniem troski i dbałości o powierzone w opiekę mienie angażując osoby odnoszące się uprzejmie i kulturalnie do pracowników oraz klientów Zamawiającego.</w:t>
      </w:r>
    </w:p>
    <w:p w14:paraId="72D11718" w14:textId="77777777" w:rsidR="00DD40B5" w:rsidRDefault="00DD40B5" w:rsidP="009D75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5A6FE502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pkt. 2 zgodnie z przestrzeganiem przepisów bezpieczeństwa i higieny </w:t>
      </w:r>
      <w:r>
        <w:rPr>
          <w:rFonts w:ascii="Verdana" w:eastAsiaTheme="minorHAnsi" w:hAnsi="Verdana"/>
          <w:color w:val="000000"/>
          <w:sz w:val="20"/>
          <w:lang w:eastAsia="en-US"/>
        </w:rPr>
        <w:t>pracy i przepisów p.poż.</w:t>
      </w:r>
    </w:p>
    <w:p w14:paraId="11B17025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 przypadku uszkodzenia mienia Zamawiającego wynikającego z winy leżącej po stronie Wykonawcy, Wykonawca niezwłocznie we własnym zakresie przywróci je do stanu pierwotnego, W przeciwnym wypadku Wykonawca zostanie obciążony kosztami jakie poniesie z tego tytułu Zamawiający.</w:t>
      </w:r>
    </w:p>
    <w:p w14:paraId="5F27FCED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>
        <w:rPr>
          <w:rFonts w:ascii="Verdana" w:hAnsi="Verdana" w:cs="Arial"/>
          <w:color w:val="000000"/>
          <w:sz w:val="20"/>
        </w:rPr>
        <w:br/>
        <w:t xml:space="preserve">w budynkach, o których mowa w pkt. 1 niniejszej umowy w razie wystąpienia konieczności zmiany organizacji pracy Ośrodka. </w:t>
      </w:r>
    </w:p>
    <w:p w14:paraId="1C1F06DD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color w:val="000000"/>
          <w:sz w:val="20"/>
        </w:rPr>
        <w:t xml:space="preserve">Każdorazowo w przypadku, o którym mowa w </w:t>
      </w:r>
      <w:r>
        <w:rPr>
          <w:rFonts w:ascii="Verdana" w:hAnsi="Verdana" w:cs="Arial"/>
          <w:sz w:val="20"/>
        </w:rPr>
        <w:t xml:space="preserve">pkt. 26 Zamawiający </w:t>
      </w:r>
      <w:r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6D56FBF0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3D0C141C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zobowiązany jest do udzielenia Wykonawcy informacji drogą telefoniczną lub mailową koniecznych do prawidłowego wykonania prac określonych w pkt. 2.</w:t>
      </w:r>
    </w:p>
    <w:p w14:paraId="136C3BA2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sz w:val="20"/>
        </w:rPr>
        <w:t>Zamawiający powiadomi telefonicznie bądź mailowo Wykonawcę o planowanych kontrolach.</w:t>
      </w:r>
    </w:p>
    <w:p w14:paraId="3A3877F0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Do kontaktów i przekazywania wzajemnych uwag wynikających z realizacji niniejszej umowy ze strony Zamawiającego upoważnione są osoby wymienione w niniejszej umowy.</w:t>
      </w:r>
    </w:p>
    <w:p w14:paraId="235E13F9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6B30EC81" w14:textId="77777777" w:rsidR="00DD40B5" w:rsidRDefault="00DD40B5" w:rsidP="009D758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lastRenderedPageBreak/>
        <w:t xml:space="preserve">Zamawiający zobowiązany jest przed przystąpieniem każdej osoby wyznaczonej przez Wykonawcę do realizacji umowy: </w:t>
      </w:r>
    </w:p>
    <w:p w14:paraId="4EEE01C8" w14:textId="77777777" w:rsidR="00DD40B5" w:rsidRDefault="00DD40B5" w:rsidP="00DD40B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1BC7254F" w14:textId="77777777" w:rsidR="00DD40B5" w:rsidRDefault="00DD40B5" w:rsidP="00DD40B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41EEFE66" w14:textId="77777777" w:rsidR="00DD40B5" w:rsidRDefault="00DD40B5" w:rsidP="00DD40B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w załączniku nr 6 niniejszej umowy.</w:t>
      </w:r>
    </w:p>
    <w:p w14:paraId="08A25976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>
        <w:rPr>
          <w:rFonts w:ascii="Verdana" w:hAnsi="Verdana" w:cs="Arial"/>
          <w:bCs/>
          <w:color w:val="000000" w:themeColor="text1"/>
          <w:sz w:val="20"/>
          <w:lang w:eastAsia="pl-PL"/>
        </w:rPr>
        <w:t>w przypadku stwierdzenia niewykonania lub nienależytego wykonania usługi- załącznik nr 5 niniejszej umowy) lub notatki (sporządzonej w przypadku braku uchybień).</w:t>
      </w:r>
    </w:p>
    <w:p w14:paraId="574EC581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ust. 34 będą przeprowadzane nie rzadziej niż raz w miesiącu.</w:t>
      </w:r>
    </w:p>
    <w:p w14:paraId="03FBC434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ma prawo do planowanych i nieplanowanych komisyjnych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6CA2A64D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36D2C6A5" w14:textId="77777777" w:rsidR="00DD40B5" w:rsidRDefault="00DD40B5" w:rsidP="009D7585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sz w:val="20"/>
        </w:rPr>
        <w:br/>
        <w:t>w terminie 3 dni pisemną adnotację, którą przekaże celem zatwierdzenia Zamawiającemu.</w:t>
      </w:r>
    </w:p>
    <w:p w14:paraId="0CF3D7CE" w14:textId="77777777" w:rsidR="00AC6601" w:rsidRDefault="00AC6601"/>
    <w:sectPr w:rsidR="00AC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A55"/>
    <w:multiLevelType w:val="hybridMultilevel"/>
    <w:tmpl w:val="955A31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C3667"/>
    <w:multiLevelType w:val="hybridMultilevel"/>
    <w:tmpl w:val="FF004C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07A"/>
    <w:multiLevelType w:val="hybridMultilevel"/>
    <w:tmpl w:val="6F22F574"/>
    <w:lvl w:ilvl="0" w:tplc="7B3410D0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A39"/>
    <w:multiLevelType w:val="hybridMultilevel"/>
    <w:tmpl w:val="E2E63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418F"/>
    <w:multiLevelType w:val="multilevel"/>
    <w:tmpl w:val="835E4A6C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32B93"/>
    <w:multiLevelType w:val="hybridMultilevel"/>
    <w:tmpl w:val="E8CED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82EE4"/>
    <w:multiLevelType w:val="hybridMultilevel"/>
    <w:tmpl w:val="009CC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10282"/>
    <w:multiLevelType w:val="hybridMultilevel"/>
    <w:tmpl w:val="50347058"/>
    <w:lvl w:ilvl="0" w:tplc="487C255A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17C56"/>
    <w:multiLevelType w:val="hybridMultilevel"/>
    <w:tmpl w:val="24FEB0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D619E"/>
    <w:multiLevelType w:val="hybridMultilevel"/>
    <w:tmpl w:val="7C2E7E8A"/>
    <w:lvl w:ilvl="0" w:tplc="2B966CCE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B20E9"/>
    <w:multiLevelType w:val="hybridMultilevel"/>
    <w:tmpl w:val="B72466F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C397B"/>
    <w:multiLevelType w:val="multilevel"/>
    <w:tmpl w:val="BC2EEBE4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D171DC"/>
    <w:multiLevelType w:val="hybridMultilevel"/>
    <w:tmpl w:val="15B8AA44"/>
    <w:lvl w:ilvl="0" w:tplc="9BD47A44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711E"/>
    <w:multiLevelType w:val="hybridMultilevel"/>
    <w:tmpl w:val="DF1E110E"/>
    <w:lvl w:ilvl="0" w:tplc="9AEE2330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605E2E"/>
    <w:multiLevelType w:val="hybridMultilevel"/>
    <w:tmpl w:val="7FC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2185E"/>
    <w:multiLevelType w:val="hybridMultilevel"/>
    <w:tmpl w:val="71F66C48"/>
    <w:lvl w:ilvl="0" w:tplc="177EABE2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E374C"/>
    <w:multiLevelType w:val="hybridMultilevel"/>
    <w:tmpl w:val="D5C0E040"/>
    <w:lvl w:ilvl="0" w:tplc="60200568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7EB"/>
    <w:multiLevelType w:val="hybridMultilevel"/>
    <w:tmpl w:val="8C30729C"/>
    <w:lvl w:ilvl="0" w:tplc="34E48A28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14D57"/>
    <w:multiLevelType w:val="hybridMultilevel"/>
    <w:tmpl w:val="C97406DC"/>
    <w:lvl w:ilvl="0" w:tplc="195E6C86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C7E21"/>
    <w:multiLevelType w:val="hybridMultilevel"/>
    <w:tmpl w:val="6B10DEE0"/>
    <w:lvl w:ilvl="0" w:tplc="A6384366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55E3"/>
    <w:multiLevelType w:val="hybridMultilevel"/>
    <w:tmpl w:val="916EA948"/>
    <w:lvl w:ilvl="0" w:tplc="6D14FC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920D9"/>
    <w:multiLevelType w:val="multilevel"/>
    <w:tmpl w:val="BC2EE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1D00B91"/>
    <w:multiLevelType w:val="hybridMultilevel"/>
    <w:tmpl w:val="3A80D01E"/>
    <w:lvl w:ilvl="0" w:tplc="A588DDC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652F3"/>
    <w:multiLevelType w:val="hybridMultilevel"/>
    <w:tmpl w:val="B5AC33A2"/>
    <w:lvl w:ilvl="0" w:tplc="540A706E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52B34"/>
    <w:multiLevelType w:val="hybridMultilevel"/>
    <w:tmpl w:val="F0E04606"/>
    <w:lvl w:ilvl="0" w:tplc="6EE0E294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E407D"/>
    <w:multiLevelType w:val="hybridMultilevel"/>
    <w:tmpl w:val="2CE6F70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254435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85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1150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5272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771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224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81417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27193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6445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19222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244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61227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06956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677921">
    <w:abstractNumId w:val="26"/>
  </w:num>
  <w:num w:numId="15" w16cid:durableId="625088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9162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92439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92379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6511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37756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5909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6039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24452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4132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38159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7432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3833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42071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4001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9727431">
    <w:abstractNumId w:val="6"/>
  </w:num>
  <w:num w:numId="31" w16cid:durableId="1344748106">
    <w:abstractNumId w:val="13"/>
  </w:num>
  <w:num w:numId="32" w16cid:durableId="469446715">
    <w:abstractNumId w:val="3"/>
  </w:num>
  <w:num w:numId="33" w16cid:durableId="1996058541">
    <w:abstractNumId w:val="18"/>
  </w:num>
  <w:num w:numId="34" w16cid:durableId="5359737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FE"/>
    <w:rsid w:val="00044AE7"/>
    <w:rsid w:val="000F5220"/>
    <w:rsid w:val="001727A3"/>
    <w:rsid w:val="009D7585"/>
    <w:rsid w:val="00A63DCD"/>
    <w:rsid w:val="00AA0AFE"/>
    <w:rsid w:val="00AC6601"/>
    <w:rsid w:val="00D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89DD"/>
  <w15:chartTrackingRefBased/>
  <w15:docId w15:val="{DE5C7BDF-7E76-4800-BFCC-593F8B7C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0B5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0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0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D40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iecalista1">
    <w:name w:val="Bieżąca lista1"/>
    <w:uiPriority w:val="99"/>
    <w:rsid w:val="009D7585"/>
    <w:pPr>
      <w:numPr>
        <w:numId w:val="30"/>
      </w:numPr>
    </w:pPr>
  </w:style>
  <w:style w:type="numbering" w:customStyle="1" w:styleId="Biecalista2">
    <w:name w:val="Bieżąca lista2"/>
    <w:uiPriority w:val="99"/>
    <w:rsid w:val="009D758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2400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7</cp:revision>
  <dcterms:created xsi:type="dcterms:W3CDTF">2022-06-02T11:43:00Z</dcterms:created>
  <dcterms:modified xsi:type="dcterms:W3CDTF">2022-07-05T08:10:00Z</dcterms:modified>
</cp:coreProperties>
</file>