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0981" w14:textId="341BD1CA" w:rsidR="00D42FCA" w:rsidRDefault="00D42FCA" w:rsidP="00D42FCA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</w:t>
      </w:r>
      <w:r w:rsidR="00F06E24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5DD40481" w14:textId="77777777" w:rsidR="00D42FCA" w:rsidRDefault="00D42FCA" w:rsidP="00D42FCA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9BDB0CA" w14:textId="77777777" w:rsidR="00D42FCA" w:rsidRDefault="00D42FCA" w:rsidP="00D42FC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D340CBF" w14:textId="77777777" w:rsidR="00D42FCA" w:rsidRDefault="00D42FCA" w:rsidP="00D42FC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 PRZEDMIOTU ZAMÓWIENIA</w:t>
      </w:r>
    </w:p>
    <w:p w14:paraId="77FDACAD" w14:textId="7AFCC19D" w:rsidR="002B754E" w:rsidRDefault="002B754E" w:rsidP="002B754E">
      <w:pPr>
        <w:shd w:val="clear" w:color="auto" w:fill="FFFFFF" w:themeFill="background1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C07F0F5" w14:textId="77777777" w:rsidR="00860EDD" w:rsidRDefault="00860EDD" w:rsidP="00860ED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5924A486" w14:textId="77777777" w:rsidR="00BF5F99" w:rsidRDefault="00BF5F99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324281A1" w14:textId="146F40C0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 w:rsidR="00AB2375">
        <w:rPr>
          <w:rFonts w:ascii="Verdana" w:hAnsi="Verdana"/>
          <w:b/>
          <w:bCs/>
          <w:sz w:val="18"/>
          <w:szCs w:val="18"/>
          <w:u w:val="single"/>
        </w:rPr>
        <w:t>2</w:t>
      </w:r>
      <w:bookmarkStart w:id="0" w:name="_GoBack"/>
      <w:bookmarkEnd w:id="0"/>
    </w:p>
    <w:p w14:paraId="5157ABFF" w14:textId="77777777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0FA1642" w14:textId="2B6E248A" w:rsidR="002B754E" w:rsidRPr="002B754E" w:rsidRDefault="002B754E" w:rsidP="004B51DD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2B754E">
        <w:rPr>
          <w:rFonts w:ascii="Verdana" w:hAnsi="Verdana"/>
          <w:b/>
          <w:bCs/>
          <w:sz w:val="18"/>
          <w:szCs w:val="18"/>
        </w:rPr>
        <w:t>Przeprowadzenie miniwykładów/konsultacji z zakresu psychiatrii (50 h)</w:t>
      </w:r>
    </w:p>
    <w:p w14:paraId="09698836" w14:textId="77777777" w:rsidR="002B754E" w:rsidRPr="002B754E" w:rsidRDefault="002B754E" w:rsidP="002B754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C072109" w14:textId="7E296686" w:rsidR="009F7DB8" w:rsidRPr="002B754E" w:rsidRDefault="009F7DB8" w:rsidP="00F06E24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NSimSun" w:hAnsi="Calibri" w:cs="Mangal"/>
          <w:color w:val="00000A"/>
          <w:szCs w:val="24"/>
          <w:lang w:eastAsia="zh-CN" w:bidi="hi-IN"/>
        </w:rPr>
      </w:pPr>
      <w:bookmarkStart w:id="1" w:name="_Hlk30280227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</w:t>
      </w:r>
      <w:r w:rsidR="00F06E24" w:rsidRPr="00F06E24">
        <w:rPr>
          <w:rFonts w:ascii="Verdana" w:hAnsi="Verdana"/>
          <w:sz w:val="18"/>
          <w:szCs w:val="18"/>
        </w:rPr>
        <w:t>miniwykładów/konsultacji</w:t>
      </w:r>
      <w:r w:rsidR="00F06E24" w:rsidRPr="002B754E">
        <w:rPr>
          <w:rFonts w:ascii="Verdana" w:hAnsi="Verdana"/>
          <w:b/>
          <w:bCs/>
          <w:sz w:val="18"/>
          <w:szCs w:val="18"/>
        </w:rPr>
        <w:t xml:space="preserve"> 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zapewni Z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88B3F06" w14:textId="154F116D" w:rsidR="009F7DB8" w:rsidRPr="002B754E" w:rsidRDefault="009F7DB8" w:rsidP="00F06E24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bookmarkStart w:id="2" w:name="_Hlk48224455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miniwykładów/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konsultacji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z zakresu psychiatrii i doświadczenie w prowadzeniu tożsamych form wsparcia</w:t>
      </w:r>
      <w:r w:rsidR="00F06E24" w:rsidRPr="00F06E24">
        <w:rPr>
          <w:rFonts w:ascii="Verdana" w:hAnsi="Verdana"/>
          <w:sz w:val="18"/>
          <w:szCs w:val="18"/>
        </w:rPr>
        <w:t xml:space="preserve"> </w:t>
      </w:r>
      <w:r w:rsidR="00F06E24" w:rsidRPr="002129B1">
        <w:rPr>
          <w:rFonts w:ascii="Verdana" w:hAnsi="Verdana"/>
          <w:sz w:val="18"/>
          <w:szCs w:val="18"/>
        </w:rPr>
        <w:t>w okresie ostatnich 3 lat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1"/>
    <w:bookmarkEnd w:id="2"/>
    <w:p w14:paraId="30FD7A1C" w14:textId="3C11DFE7" w:rsidR="009F7DB8" w:rsidRPr="005754BB" w:rsidRDefault="009F7DB8" w:rsidP="00F06E24">
      <w:pPr>
        <w:widowControl w:val="0"/>
        <w:numPr>
          <w:ilvl w:val="0"/>
          <w:numId w:val="5"/>
        </w:numPr>
        <w:spacing w:after="0" w:line="240" w:lineRule="auto"/>
        <w:ind w:left="0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</w:t>
      </w:r>
      <w:r w:rsidR="00F06E2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dydaktycznych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osoby prowadzącej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miniwykłady/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07424F1B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</w:p>
    <w:p w14:paraId="15E16480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5754BB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02D943FE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miniwykładów/konsultacji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platform/komunikatorów internetowych, tylko na wniosek Zamawiającego. Zgoda na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20.03.2020 r. do odwołania. Zgodnie z zaleceniami Instytucji Zarządzającej PO WER, należy zachować poniższe wymogi:</w:t>
      </w:r>
    </w:p>
    <w:p w14:paraId="6412114E" w14:textId="28C842CC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miniwykłady/konsultacje</w:t>
      </w:r>
      <w:r w:rsidRPr="005754BB">
        <w:rPr>
          <w:rFonts w:ascii="Verdana" w:hAnsi="Verdana"/>
          <w:sz w:val="18"/>
          <w:szCs w:val="18"/>
        </w:rPr>
        <w:t xml:space="preserve"> w trybie zdalnym powinny być prowadzone w czasie rzeczywistym, z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wykorzystaniem połączeń on-line; </w:t>
      </w:r>
      <w:r>
        <w:rPr>
          <w:rFonts w:ascii="Verdana" w:hAnsi="Verdana"/>
          <w:sz w:val="18"/>
          <w:szCs w:val="18"/>
        </w:rPr>
        <w:t>realizator</w:t>
      </w:r>
      <w:r w:rsidRPr="005754BB">
        <w:rPr>
          <w:rFonts w:ascii="Verdana" w:hAnsi="Verdana"/>
          <w:sz w:val="18"/>
          <w:szCs w:val="18"/>
        </w:rPr>
        <w:t xml:space="preserve"> prowadzi zajęcia w czasie rzeczywistym, w formie umożliwiającej przekazanie i utrwalenie treści określonych w programie spotkań;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242ED9B9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zapewnić rozwiązania techniczne pozwalające uczestnikom w pełni zrealizować zakładany program </w:t>
      </w:r>
      <w:r>
        <w:rPr>
          <w:rFonts w:ascii="Verdana" w:hAnsi="Verdana"/>
          <w:sz w:val="18"/>
          <w:szCs w:val="18"/>
        </w:rPr>
        <w:t>spotkań</w:t>
      </w:r>
      <w:r w:rsidRPr="005754BB">
        <w:rPr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wskazać:</w:t>
      </w:r>
    </w:p>
    <w:p w14:paraId="34634667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platformę/rodzaj komunikatora, za pośrednictwem którego realizowan</w:t>
      </w:r>
      <w:r>
        <w:rPr>
          <w:rFonts w:ascii="Verdana" w:hAnsi="Verdana"/>
          <w:sz w:val="18"/>
          <w:szCs w:val="18"/>
        </w:rPr>
        <w:t>e</w:t>
      </w:r>
      <w:r w:rsidRPr="005754BB">
        <w:rPr>
          <w:rFonts w:ascii="Verdana" w:hAnsi="Verdana"/>
          <w:sz w:val="18"/>
          <w:szCs w:val="18"/>
        </w:rPr>
        <w:t xml:space="preserve"> będ</w:t>
      </w:r>
      <w:r>
        <w:rPr>
          <w:rFonts w:ascii="Verdana" w:hAnsi="Verdana"/>
          <w:sz w:val="18"/>
          <w:szCs w:val="18"/>
        </w:rPr>
        <w:t>ą</w:t>
      </w:r>
      <w:r w:rsidRPr="005754B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zajęcia</w:t>
      </w:r>
      <w:r w:rsidRPr="005754BB">
        <w:rPr>
          <w:rFonts w:ascii="Verdana" w:hAnsi="Verdana"/>
          <w:sz w:val="18"/>
          <w:szCs w:val="18"/>
        </w:rPr>
        <w:t>,</w:t>
      </w:r>
    </w:p>
    <w:p w14:paraId="5F90C019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sprzętowe, jakie musi spełniać komputer uczestnika,</w:t>
      </w:r>
    </w:p>
    <w:p w14:paraId="4F266163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0E72F8CC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</w:p>
    <w:p w14:paraId="4D9CA6EF" w14:textId="69DCE2C5" w:rsidR="002B754E" w:rsidRDefault="009F7DB8" w:rsidP="00F06E24">
      <w:pPr>
        <w:widowControl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3.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w formie zdalnej należy udokumentować poprzez wykonanie zrzutu ekranu w trakcie spotkania; jeżeli usługa będzie realizowana za pośrednictwem platform umożliwiających monitorowanie czasu zalogowania do platformy i wygenerowanie z systemu raportu na</w:t>
      </w:r>
      <w:r w:rsidR="00F06E24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temat obecności/aktywności uczestników, należy taki raport przedstawić; w przypadku,</w:t>
      </w:r>
      <w:r w:rsidR="00F06E24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gdy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 w:cs="Tahoma"/>
          <w:sz w:val="18"/>
          <w:szCs w:val="18"/>
        </w:rPr>
        <w:t xml:space="preserve"> prowadzący będzie łączył się z uczestnikami</w:t>
      </w:r>
      <w:r w:rsidRPr="005754BB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potwierdzeniem realizacji usługi będą listy obecności przygotowane przez</w:t>
      </w:r>
      <w:r>
        <w:rPr>
          <w:rFonts w:ascii="Verdana" w:hAnsi="Verdana" w:cs="Tahoma"/>
          <w:sz w:val="18"/>
          <w:szCs w:val="18"/>
        </w:rPr>
        <w:t> </w:t>
      </w:r>
      <w:r w:rsidRPr="005754BB">
        <w:rPr>
          <w:rFonts w:ascii="Verdana" w:hAnsi="Verdana" w:cs="Tahoma"/>
          <w:sz w:val="18"/>
          <w:szCs w:val="18"/>
        </w:rPr>
        <w:t>Zamawiającego</w:t>
      </w:r>
      <w:r>
        <w:rPr>
          <w:rFonts w:ascii="Verdana" w:hAnsi="Verdana" w:cs="Tahoma"/>
          <w:sz w:val="18"/>
          <w:szCs w:val="18"/>
        </w:rPr>
        <w:t>.</w:t>
      </w:r>
    </w:p>
    <w:p w14:paraId="661436A6" w14:textId="77777777" w:rsidR="007644D2" w:rsidRDefault="007644D2" w:rsidP="00F06E24">
      <w:pPr>
        <w:widowControl w:val="0"/>
        <w:numPr>
          <w:ilvl w:val="0"/>
          <w:numId w:val="29"/>
        </w:numPr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biorące udział w miniwykładach/konsultacjach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</w:t>
      </w:r>
      <w:r>
        <w:rPr>
          <w:rFonts w:ascii="Verdana" w:hAnsi="Verdana"/>
          <w:sz w:val="18"/>
          <w:szCs w:val="18"/>
        </w:rPr>
        <w:t>miniwykładach/konsultacjach z zakresu psychiatrii.</w:t>
      </w:r>
    </w:p>
    <w:p w14:paraId="5CFD22F1" w14:textId="77777777" w:rsidR="007644D2" w:rsidRPr="009F7DB8" w:rsidRDefault="007644D2" w:rsidP="009F7DB8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</w:p>
    <w:sectPr w:rsidR="007644D2" w:rsidRPr="009F7DB8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7725" w14:textId="77777777" w:rsidR="009E5E0F" w:rsidRDefault="009E5E0F" w:rsidP="00EF7526">
      <w:pPr>
        <w:spacing w:after="0" w:line="240" w:lineRule="auto"/>
      </w:pPr>
      <w:r>
        <w:separator/>
      </w:r>
    </w:p>
  </w:endnote>
  <w:endnote w:type="continuationSeparator" w:id="0">
    <w:p w14:paraId="3B8C40AC" w14:textId="77777777" w:rsidR="009E5E0F" w:rsidRDefault="009E5E0F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7A49" w14:textId="77777777" w:rsidR="009E5E0F" w:rsidRDefault="009E5E0F" w:rsidP="00EF7526">
      <w:pPr>
        <w:spacing w:after="0" w:line="240" w:lineRule="auto"/>
      </w:pPr>
      <w:r>
        <w:separator/>
      </w:r>
    </w:p>
  </w:footnote>
  <w:footnote w:type="continuationSeparator" w:id="0">
    <w:p w14:paraId="479812BC" w14:textId="77777777" w:rsidR="009E5E0F" w:rsidRDefault="009E5E0F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14B1A"/>
    <w:rsid w:val="00151AF5"/>
    <w:rsid w:val="0016109C"/>
    <w:rsid w:val="00182D9A"/>
    <w:rsid w:val="0021683B"/>
    <w:rsid w:val="00221B89"/>
    <w:rsid w:val="00246D28"/>
    <w:rsid w:val="0025399D"/>
    <w:rsid w:val="00254710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B51DD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44D2"/>
    <w:rsid w:val="00766BF3"/>
    <w:rsid w:val="0078592B"/>
    <w:rsid w:val="007E6403"/>
    <w:rsid w:val="007F09E1"/>
    <w:rsid w:val="007F2483"/>
    <w:rsid w:val="007F26EC"/>
    <w:rsid w:val="008041FB"/>
    <w:rsid w:val="00810301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9E5E0F"/>
    <w:rsid w:val="009E746C"/>
    <w:rsid w:val="009F7DB8"/>
    <w:rsid w:val="00A165BB"/>
    <w:rsid w:val="00A40805"/>
    <w:rsid w:val="00A455E7"/>
    <w:rsid w:val="00A47E0D"/>
    <w:rsid w:val="00A545D5"/>
    <w:rsid w:val="00A57D0F"/>
    <w:rsid w:val="00A7497B"/>
    <w:rsid w:val="00A8023B"/>
    <w:rsid w:val="00AA346F"/>
    <w:rsid w:val="00AB2375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D01882"/>
    <w:rsid w:val="00D22E43"/>
    <w:rsid w:val="00D42FCA"/>
    <w:rsid w:val="00D44F0A"/>
    <w:rsid w:val="00D92040"/>
    <w:rsid w:val="00DB5F63"/>
    <w:rsid w:val="00DC0E94"/>
    <w:rsid w:val="00DD6555"/>
    <w:rsid w:val="00DE306A"/>
    <w:rsid w:val="00E34316"/>
    <w:rsid w:val="00E7399F"/>
    <w:rsid w:val="00E844A5"/>
    <w:rsid w:val="00ED4E9C"/>
    <w:rsid w:val="00EF7526"/>
    <w:rsid w:val="00F06E24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2020-11-30T10:03:00Z</cp:lastPrinted>
  <dcterms:created xsi:type="dcterms:W3CDTF">2020-11-30T09:25:00Z</dcterms:created>
  <dcterms:modified xsi:type="dcterms:W3CDTF">2020-11-30T10:04:00Z</dcterms:modified>
</cp:coreProperties>
</file>