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09F1" w14:textId="49B47A7A" w:rsidR="00083893" w:rsidRPr="00171C33" w:rsidRDefault="00722D47" w:rsidP="00E21371">
      <w:pPr>
        <w:pStyle w:val="Akapitzlist"/>
        <w:spacing w:after="240"/>
        <w:ind w:left="0" w:firstLine="357"/>
        <w:rPr>
          <w:sz w:val="22"/>
          <w:szCs w:val="22"/>
        </w:rPr>
      </w:pPr>
      <w:r w:rsidRPr="00171C33">
        <w:rPr>
          <w:sz w:val="22"/>
          <w:szCs w:val="22"/>
        </w:rPr>
        <w:t>WARUNKI ZAMÓWIENIA (WZ)</w:t>
      </w:r>
      <w:r w:rsidRPr="00171C33">
        <w:rPr>
          <w:sz w:val="22"/>
          <w:szCs w:val="22"/>
        </w:rPr>
        <w:br/>
      </w:r>
      <w:r w:rsidR="00083893" w:rsidRPr="00171C33">
        <w:rPr>
          <w:sz w:val="22"/>
          <w:szCs w:val="22"/>
        </w:rPr>
        <w:t>Przygotowanie i dostarczanie  posiłków (usługa cateringowa) dla pensjonariuszy Dziennego Domu Pomocy Społecznej, ul Kozielska 71</w:t>
      </w:r>
      <w:r w:rsidR="001128D7" w:rsidRPr="00171C33">
        <w:rPr>
          <w:sz w:val="22"/>
          <w:szCs w:val="22"/>
        </w:rPr>
        <w:t xml:space="preserve"> w Gliwicach</w:t>
      </w:r>
      <w:r w:rsidR="00083893" w:rsidRPr="00171C33">
        <w:rPr>
          <w:sz w:val="22"/>
          <w:szCs w:val="22"/>
        </w:rPr>
        <w:t xml:space="preserve"> i D</w:t>
      </w:r>
      <w:r w:rsidR="001128D7" w:rsidRPr="00171C33">
        <w:rPr>
          <w:sz w:val="22"/>
          <w:szCs w:val="22"/>
        </w:rPr>
        <w:t xml:space="preserve">ziennego </w:t>
      </w:r>
      <w:r w:rsidR="00083893" w:rsidRPr="00171C33">
        <w:rPr>
          <w:sz w:val="22"/>
          <w:szCs w:val="22"/>
        </w:rPr>
        <w:t>D</w:t>
      </w:r>
      <w:r w:rsidR="001128D7" w:rsidRPr="00171C33">
        <w:rPr>
          <w:sz w:val="22"/>
          <w:szCs w:val="22"/>
        </w:rPr>
        <w:t>omu</w:t>
      </w:r>
      <w:r w:rsidR="00083893" w:rsidRPr="00171C33">
        <w:rPr>
          <w:sz w:val="22"/>
          <w:szCs w:val="22"/>
        </w:rPr>
        <w:t xml:space="preserve"> „Senior +”, ul. Partyzantów 30 w Gliwicach (dotyczy śniadań, obiadów i podwieczorków). </w:t>
      </w:r>
    </w:p>
    <w:p w14:paraId="5A8218A0" w14:textId="521113D9" w:rsidR="00722D47" w:rsidRPr="00171C33" w:rsidRDefault="00722D47" w:rsidP="00E4033B">
      <w:pPr>
        <w:pStyle w:val="NormalnyWeb"/>
        <w:rPr>
          <w:sz w:val="22"/>
          <w:szCs w:val="22"/>
        </w:rPr>
      </w:pPr>
      <w:r w:rsidRPr="00171C33">
        <w:rPr>
          <w:sz w:val="22"/>
          <w:szCs w:val="22"/>
        </w:rPr>
        <w:t xml:space="preserve">ZAMAWIAJĄCY: Gliwice </w:t>
      </w:r>
      <w:r w:rsidR="00083893" w:rsidRPr="00171C33">
        <w:rPr>
          <w:sz w:val="22"/>
          <w:szCs w:val="22"/>
        </w:rPr>
        <w:t xml:space="preserve"> miasto na prawach powiatu </w:t>
      </w:r>
      <w:r w:rsidRPr="00171C33">
        <w:rPr>
          <w:sz w:val="22"/>
          <w:szCs w:val="22"/>
        </w:rPr>
        <w:t>Ośrodek Pomocy Społecznej, 44-100 Gliwice ul. Górnych Wałów 9</w:t>
      </w:r>
      <w:r w:rsidRPr="00171C33">
        <w:rPr>
          <w:sz w:val="22"/>
          <w:szCs w:val="22"/>
        </w:rPr>
        <w:br/>
        <w:t>e-mail: ops@ops.gliwice.eu fax +48 32/230 8027</w:t>
      </w:r>
      <w:r w:rsidRPr="00171C33">
        <w:rPr>
          <w:sz w:val="22"/>
          <w:szCs w:val="22"/>
        </w:rPr>
        <w:br/>
        <w:t>tel. +48 32/335 9700</w:t>
      </w:r>
    </w:p>
    <w:p w14:paraId="4BF79913" w14:textId="77777777" w:rsidR="00722D47" w:rsidRPr="00171C33" w:rsidRDefault="00722D47" w:rsidP="00E4033B">
      <w:pPr>
        <w:pStyle w:val="NormalnyWeb"/>
        <w:rPr>
          <w:sz w:val="22"/>
          <w:szCs w:val="22"/>
        </w:rPr>
      </w:pPr>
      <w:r w:rsidRPr="00171C33">
        <w:rPr>
          <w:sz w:val="22"/>
          <w:szCs w:val="22"/>
        </w:rPr>
        <w:t>Postępowanie prowadzone jest na podstawie przepisów określonych w Dziale III, rozdział 6</w:t>
      </w:r>
      <w:r w:rsidRPr="00171C33">
        <w:rPr>
          <w:sz w:val="22"/>
          <w:szCs w:val="22"/>
        </w:rPr>
        <w:br/>
        <w:t xml:space="preserve">„Zamówienia na usługi społeczne i inne szczególne usługi” ustawy z dnia 29 stycznia 2004 r. Prawo zamówień publicznych (t. j. Dz. U. z 2019 r. poz. 1843 ze zm.), zwanej dalej ustawą </w:t>
      </w:r>
      <w:proofErr w:type="spellStart"/>
      <w:r w:rsidRPr="00171C33">
        <w:rPr>
          <w:sz w:val="22"/>
          <w:szCs w:val="22"/>
        </w:rPr>
        <w:t>Pzp</w:t>
      </w:r>
      <w:proofErr w:type="spellEnd"/>
      <w:r w:rsidRPr="00171C33">
        <w:rPr>
          <w:sz w:val="22"/>
          <w:szCs w:val="22"/>
        </w:rPr>
        <w:t xml:space="preserve">, zgodnie z art. 138o ustawy </w:t>
      </w:r>
      <w:proofErr w:type="spellStart"/>
      <w:r w:rsidRPr="00171C33">
        <w:rPr>
          <w:sz w:val="22"/>
          <w:szCs w:val="22"/>
        </w:rPr>
        <w:t>Pzp</w:t>
      </w:r>
      <w:proofErr w:type="spellEnd"/>
      <w:r w:rsidRPr="00171C33">
        <w:rPr>
          <w:sz w:val="22"/>
          <w:szCs w:val="22"/>
        </w:rPr>
        <w:t>, o wartości poniżej 750 000 euro,</w:t>
      </w:r>
    </w:p>
    <w:p w14:paraId="3F499152" w14:textId="673F25EE" w:rsidR="001B4758" w:rsidRPr="00171C33" w:rsidRDefault="00722D47" w:rsidP="00E21371">
      <w:pPr>
        <w:pStyle w:val="Akapitzlist"/>
        <w:spacing w:after="240"/>
        <w:ind w:left="0"/>
        <w:rPr>
          <w:sz w:val="22"/>
          <w:szCs w:val="22"/>
        </w:rPr>
      </w:pPr>
      <w:r w:rsidRPr="00171C33">
        <w:rPr>
          <w:sz w:val="22"/>
          <w:szCs w:val="22"/>
        </w:rPr>
        <w:t>ROZDZIAŁ I. Opis przedmiotu zamówienia oraz zakres zamówienia</w:t>
      </w:r>
      <w:r w:rsidRPr="00171C33">
        <w:rPr>
          <w:sz w:val="22"/>
          <w:szCs w:val="22"/>
        </w:rPr>
        <w:br/>
      </w:r>
      <w:r w:rsidR="001F4237" w:rsidRPr="00171C33">
        <w:rPr>
          <w:sz w:val="22"/>
          <w:szCs w:val="22"/>
        </w:rPr>
        <w:t>1.</w:t>
      </w:r>
      <w:r w:rsidRPr="00171C33">
        <w:rPr>
          <w:sz w:val="22"/>
          <w:szCs w:val="22"/>
        </w:rPr>
        <w:t xml:space="preserve"> Przedmiotem zamówienia są usługi.</w:t>
      </w:r>
      <w:r w:rsidRPr="00171C33">
        <w:rPr>
          <w:sz w:val="22"/>
          <w:szCs w:val="22"/>
        </w:rPr>
        <w:br/>
      </w:r>
      <w:r w:rsidR="00E21371" w:rsidRPr="00171C33">
        <w:rPr>
          <w:sz w:val="22"/>
          <w:szCs w:val="22"/>
        </w:rPr>
        <w:t>2.</w:t>
      </w:r>
      <w:r w:rsidRPr="00171C33">
        <w:rPr>
          <w:sz w:val="22"/>
          <w:szCs w:val="22"/>
        </w:rPr>
        <w:t xml:space="preserve"> Kod i</w:t>
      </w:r>
      <w:r w:rsidR="001F4237" w:rsidRPr="00171C33">
        <w:rPr>
          <w:sz w:val="22"/>
          <w:szCs w:val="22"/>
        </w:rPr>
        <w:t xml:space="preserve"> </w:t>
      </w:r>
      <w:r w:rsidRPr="00171C33">
        <w:rPr>
          <w:sz w:val="22"/>
          <w:szCs w:val="22"/>
        </w:rPr>
        <w:t> nazwa wg Wspólnego Słownika Zamówień (CPV):</w:t>
      </w:r>
      <w:r w:rsidRPr="00171C33">
        <w:rPr>
          <w:sz w:val="22"/>
          <w:szCs w:val="22"/>
        </w:rPr>
        <w:br/>
        <w:t>główny przedmiot: kod CPV: 55.32.10.00-6 - nazwa: Usługi przygotowywania posiłków</w:t>
      </w:r>
      <w:r w:rsidRPr="00171C33">
        <w:rPr>
          <w:sz w:val="22"/>
          <w:szCs w:val="22"/>
        </w:rPr>
        <w:br/>
        <w:t>kod CPV: 55.32.20.00-3 - nazwa: Usługi gotowania posiłków</w:t>
      </w:r>
      <w:r w:rsidR="00332163" w:rsidRPr="00171C33">
        <w:rPr>
          <w:sz w:val="22"/>
          <w:szCs w:val="22"/>
        </w:rPr>
        <w:t>, kod CPV: 55.52.00.00-</w:t>
      </w:r>
      <w:r w:rsidR="002F2C47" w:rsidRPr="00171C33">
        <w:rPr>
          <w:sz w:val="22"/>
          <w:szCs w:val="22"/>
        </w:rPr>
        <w:t xml:space="preserve">1 </w:t>
      </w:r>
      <w:r w:rsidR="00332163" w:rsidRPr="00171C33">
        <w:rPr>
          <w:sz w:val="22"/>
          <w:szCs w:val="22"/>
        </w:rPr>
        <w:t>nazwa: Usługi dostarczania posiłków</w:t>
      </w:r>
      <w:r w:rsidRPr="00171C33">
        <w:rPr>
          <w:sz w:val="22"/>
          <w:szCs w:val="22"/>
        </w:rPr>
        <w:br/>
        <w:t>3. Opis przedmiotu zamówienia</w:t>
      </w:r>
      <w:r w:rsidR="00E21371" w:rsidRPr="00171C33">
        <w:rPr>
          <w:sz w:val="22"/>
          <w:szCs w:val="22"/>
        </w:rPr>
        <w:t>:</w:t>
      </w:r>
    </w:p>
    <w:p w14:paraId="4DEEB58D" w14:textId="702AE9BE" w:rsidR="001F4237" w:rsidRPr="007458A8" w:rsidRDefault="001128D7" w:rsidP="00E21371">
      <w:pPr>
        <w:pStyle w:val="Akapitzlist"/>
        <w:spacing w:after="240"/>
        <w:ind w:left="0"/>
        <w:rPr>
          <w:sz w:val="22"/>
          <w:szCs w:val="22"/>
        </w:rPr>
      </w:pPr>
      <w:r w:rsidRPr="00171C33">
        <w:rPr>
          <w:sz w:val="22"/>
          <w:szCs w:val="22"/>
        </w:rPr>
        <w:t>3a.</w:t>
      </w:r>
      <w:r w:rsidR="001F4237" w:rsidRPr="00171C33">
        <w:rPr>
          <w:sz w:val="22"/>
          <w:szCs w:val="22"/>
        </w:rPr>
        <w:t xml:space="preserve"> </w:t>
      </w:r>
      <w:r w:rsidR="00234D19" w:rsidRPr="00171C33">
        <w:rPr>
          <w:sz w:val="22"/>
          <w:szCs w:val="22"/>
        </w:rPr>
        <w:t xml:space="preserve">Przygotowanie i dostarczanie posiłków (usługa cateringowa) dla pensjonariuszy Dziennego Domu </w:t>
      </w:r>
      <w:r w:rsidR="00234D19" w:rsidRPr="007458A8">
        <w:rPr>
          <w:sz w:val="22"/>
          <w:szCs w:val="22"/>
        </w:rPr>
        <w:t>Pomocy Społecznej, ul Kozielska 71 (dotyczy śniadań, obiadó</w:t>
      </w:r>
      <w:r w:rsidR="00171C33" w:rsidRPr="007458A8">
        <w:rPr>
          <w:sz w:val="22"/>
          <w:szCs w:val="22"/>
        </w:rPr>
        <w:t>w</w:t>
      </w:r>
      <w:r w:rsidR="00234D19" w:rsidRPr="007458A8">
        <w:rPr>
          <w:sz w:val="22"/>
          <w:szCs w:val="22"/>
        </w:rPr>
        <w:t xml:space="preserve"> i podwieczorków).</w:t>
      </w:r>
      <w:r w:rsidR="00171C33" w:rsidRPr="007458A8">
        <w:rPr>
          <w:sz w:val="22"/>
          <w:szCs w:val="22"/>
        </w:rPr>
        <w:t xml:space="preserve"> </w:t>
      </w:r>
    </w:p>
    <w:p w14:paraId="03F418CC" w14:textId="7E7D9431" w:rsidR="00234D19" w:rsidRPr="007458A8" w:rsidRDefault="00E4033B" w:rsidP="00E21371">
      <w:pPr>
        <w:pStyle w:val="Akapitzlist"/>
        <w:spacing w:after="240"/>
        <w:ind w:left="0"/>
        <w:rPr>
          <w:rFonts w:ascii="Arial" w:hAnsi="Arial" w:cs="Arial"/>
          <w:sz w:val="20"/>
        </w:rPr>
      </w:pPr>
      <w:r w:rsidRPr="007458A8">
        <w:rPr>
          <w:sz w:val="22"/>
          <w:szCs w:val="22"/>
        </w:rPr>
        <w:t>3b</w:t>
      </w:r>
      <w:r w:rsidR="001F4237" w:rsidRPr="007458A8">
        <w:rPr>
          <w:sz w:val="22"/>
          <w:szCs w:val="22"/>
        </w:rPr>
        <w:t>.Przygotowanie i dostarczanie  posiłków (usługa cateringowa) dla pensjonariuszy</w:t>
      </w:r>
      <w:r w:rsidR="001F4237" w:rsidRPr="00857B0D">
        <w:rPr>
          <w:sz w:val="20"/>
        </w:rPr>
        <w:t xml:space="preserve"> </w:t>
      </w:r>
      <w:r w:rsidR="001F4237" w:rsidRPr="00857B0D">
        <w:rPr>
          <w:rFonts w:ascii="Arial" w:hAnsi="Arial" w:cs="Arial"/>
          <w:sz w:val="20"/>
        </w:rPr>
        <w:t>Dziennego</w:t>
      </w:r>
      <w:r w:rsidR="001F4237" w:rsidRPr="007458A8">
        <w:rPr>
          <w:rFonts w:ascii="Arial" w:hAnsi="Arial" w:cs="Arial"/>
          <w:sz w:val="22"/>
          <w:szCs w:val="22"/>
        </w:rPr>
        <w:t xml:space="preserve"> </w:t>
      </w:r>
      <w:r w:rsidR="001F4237" w:rsidRPr="007458A8">
        <w:rPr>
          <w:rFonts w:ascii="Arial" w:hAnsi="Arial" w:cs="Arial"/>
          <w:sz w:val="20"/>
        </w:rPr>
        <w:t>Domu</w:t>
      </w:r>
      <w:r w:rsidR="00326E63" w:rsidRPr="007458A8">
        <w:rPr>
          <w:rFonts w:ascii="Arial" w:hAnsi="Arial" w:cs="Arial"/>
          <w:sz w:val="20"/>
        </w:rPr>
        <w:t xml:space="preserve"> </w:t>
      </w:r>
      <w:r w:rsidR="001F4237" w:rsidRPr="007458A8">
        <w:rPr>
          <w:rFonts w:ascii="Arial" w:hAnsi="Arial" w:cs="Arial"/>
          <w:sz w:val="20"/>
        </w:rPr>
        <w:t>„Senior +”, ul. Partyzantów 30 w Gliwicach (dotyczy śniadań, obiadów i podwieczorków</w:t>
      </w:r>
      <w:r w:rsidR="007261F2">
        <w:rPr>
          <w:rFonts w:ascii="Arial" w:hAnsi="Arial" w:cs="Arial"/>
          <w:sz w:val="20"/>
        </w:rPr>
        <w:t>)</w:t>
      </w:r>
    </w:p>
    <w:p w14:paraId="02E46BE5" w14:textId="505BDB0D" w:rsidR="00DF1535" w:rsidRPr="007458A8" w:rsidRDefault="00DF1535" w:rsidP="005B2F64">
      <w:pPr>
        <w:suppressAutoHyphens/>
        <w:spacing w:after="0" w:line="240" w:lineRule="auto"/>
        <w:jc w:val="both"/>
        <w:rPr>
          <w:rFonts w:ascii="Arial" w:hAnsi="Arial" w:cs="Arial"/>
          <w:sz w:val="20"/>
          <w:szCs w:val="20"/>
        </w:rPr>
      </w:pPr>
      <w:r w:rsidRPr="007458A8">
        <w:rPr>
          <w:rFonts w:ascii="Arial" w:hAnsi="Arial" w:cs="Arial"/>
          <w:sz w:val="20"/>
          <w:szCs w:val="20"/>
        </w:rPr>
        <w:t>Wykonawca zobowiązany jest uwzględnić w zaoferowanej cenie wszelkie koszty związane z przedmiotem zamówienia: koszty przygotowania posiłku, koszty naczyń, koszty transportu i wniesienia.</w:t>
      </w:r>
    </w:p>
    <w:p w14:paraId="74B85DC4" w14:textId="2181C817" w:rsidR="00722D47" w:rsidRPr="007458A8" w:rsidRDefault="00722D47" w:rsidP="00E4033B">
      <w:pPr>
        <w:pStyle w:val="NormalnyWeb"/>
        <w:rPr>
          <w:rFonts w:ascii="Arial" w:hAnsi="Arial" w:cs="Arial"/>
          <w:sz w:val="20"/>
          <w:szCs w:val="20"/>
        </w:rPr>
      </w:pPr>
      <w:r w:rsidRPr="007458A8">
        <w:rPr>
          <w:rFonts w:ascii="Arial" w:hAnsi="Arial" w:cs="Arial"/>
          <w:sz w:val="20"/>
          <w:szCs w:val="20"/>
        </w:rPr>
        <w:t>Szczegółowy opis przedmiotu zamówienia zawiera załącznik nr 4</w:t>
      </w:r>
      <w:r w:rsidR="001128D7" w:rsidRPr="007458A8">
        <w:rPr>
          <w:rFonts w:ascii="Arial" w:hAnsi="Arial" w:cs="Arial"/>
          <w:sz w:val="20"/>
          <w:szCs w:val="20"/>
        </w:rPr>
        <w:t>a i 4b</w:t>
      </w:r>
      <w:r w:rsidRPr="007458A8">
        <w:rPr>
          <w:rFonts w:ascii="Arial" w:hAnsi="Arial" w:cs="Arial"/>
          <w:sz w:val="20"/>
          <w:szCs w:val="20"/>
        </w:rPr>
        <w:t xml:space="preserve"> do WZ oraz wzór umowy stanowiący załącznik nr </w:t>
      </w:r>
      <w:r w:rsidR="00B25626" w:rsidRPr="007458A8">
        <w:rPr>
          <w:rFonts w:ascii="Arial" w:hAnsi="Arial" w:cs="Arial"/>
          <w:sz w:val="20"/>
          <w:szCs w:val="20"/>
        </w:rPr>
        <w:t>5</w:t>
      </w:r>
      <w:r w:rsidR="001128D7" w:rsidRPr="007458A8">
        <w:rPr>
          <w:rFonts w:ascii="Arial" w:hAnsi="Arial" w:cs="Arial"/>
          <w:sz w:val="20"/>
          <w:szCs w:val="20"/>
        </w:rPr>
        <w:t xml:space="preserve">a i </w:t>
      </w:r>
      <w:r w:rsidR="00B25626" w:rsidRPr="007458A8">
        <w:rPr>
          <w:rFonts w:ascii="Arial" w:hAnsi="Arial" w:cs="Arial"/>
          <w:sz w:val="20"/>
          <w:szCs w:val="20"/>
        </w:rPr>
        <w:t>5</w:t>
      </w:r>
      <w:r w:rsidR="001128D7" w:rsidRPr="007458A8">
        <w:rPr>
          <w:rFonts w:ascii="Arial" w:hAnsi="Arial" w:cs="Arial"/>
          <w:sz w:val="20"/>
          <w:szCs w:val="20"/>
        </w:rPr>
        <w:t>b</w:t>
      </w:r>
      <w:r w:rsidRPr="007458A8">
        <w:rPr>
          <w:rFonts w:ascii="Arial" w:hAnsi="Arial" w:cs="Arial"/>
          <w:sz w:val="20"/>
          <w:szCs w:val="20"/>
        </w:rPr>
        <w:t xml:space="preserve"> do WZ.</w:t>
      </w:r>
    </w:p>
    <w:p w14:paraId="5FF22FAC" w14:textId="6385A26E" w:rsidR="00722D47" w:rsidRPr="00171C33" w:rsidRDefault="00722D47" w:rsidP="00E4033B">
      <w:pPr>
        <w:pStyle w:val="NormalnyWeb"/>
        <w:rPr>
          <w:sz w:val="22"/>
          <w:szCs w:val="22"/>
        </w:rPr>
      </w:pPr>
      <w:r w:rsidRPr="00171C33">
        <w:rPr>
          <w:sz w:val="22"/>
          <w:szCs w:val="22"/>
        </w:rPr>
        <w:t>ROZDZIAŁ II. Okres, w którym realizowane będzie zamówienie</w:t>
      </w:r>
      <w:r w:rsidRPr="00171C33">
        <w:rPr>
          <w:sz w:val="22"/>
          <w:szCs w:val="22"/>
        </w:rPr>
        <w:br/>
        <w:t xml:space="preserve">Okres w którym realizowane będzie zamówienie: </w:t>
      </w:r>
      <w:r w:rsidR="00332163" w:rsidRPr="00171C33">
        <w:rPr>
          <w:sz w:val="22"/>
          <w:szCs w:val="22"/>
        </w:rPr>
        <w:t>02.11</w:t>
      </w:r>
      <w:r w:rsidRPr="00171C33">
        <w:rPr>
          <w:sz w:val="22"/>
          <w:szCs w:val="22"/>
        </w:rPr>
        <w:t>.2020 r. do </w:t>
      </w:r>
      <w:r w:rsidR="00332163" w:rsidRPr="00171C33">
        <w:rPr>
          <w:sz w:val="22"/>
          <w:szCs w:val="22"/>
        </w:rPr>
        <w:t>29.10.</w:t>
      </w:r>
      <w:r w:rsidRPr="00171C33">
        <w:rPr>
          <w:sz w:val="22"/>
          <w:szCs w:val="22"/>
        </w:rPr>
        <w:t>202</w:t>
      </w:r>
      <w:r w:rsidR="00332163" w:rsidRPr="00171C33">
        <w:rPr>
          <w:sz w:val="22"/>
          <w:szCs w:val="22"/>
        </w:rPr>
        <w:t>1</w:t>
      </w:r>
      <w:r w:rsidRPr="00171C33">
        <w:rPr>
          <w:sz w:val="22"/>
          <w:szCs w:val="22"/>
        </w:rPr>
        <w:t xml:space="preserve"> r.</w:t>
      </w:r>
      <w:r w:rsidRPr="00171C33">
        <w:rPr>
          <w:sz w:val="22"/>
          <w:szCs w:val="22"/>
        </w:rPr>
        <w:br/>
        <w:t>Rozpoczęcie usługi może ulec zmianie w zależności od rozstrzygnięcia niniejszego postępowania oraz podpisania umowy, termin zakończenia usługi nie ulegnie zmianie.</w:t>
      </w:r>
    </w:p>
    <w:p w14:paraId="3620B903" w14:textId="77777777" w:rsidR="007261F2" w:rsidRDefault="00722D47" w:rsidP="00E4033B">
      <w:pPr>
        <w:pStyle w:val="NormalnyWeb"/>
        <w:rPr>
          <w:sz w:val="22"/>
          <w:szCs w:val="22"/>
        </w:rPr>
      </w:pPr>
      <w:r w:rsidRPr="00171C33">
        <w:rPr>
          <w:sz w:val="22"/>
          <w:szCs w:val="22"/>
        </w:rPr>
        <w:t xml:space="preserve">ROZDZIAŁ III. Opis warunków udziału w postępowaniu oraz podstawy wykluczenia, o których mowa w art. 24 ust. 5 ustawy </w:t>
      </w:r>
      <w:proofErr w:type="spellStart"/>
      <w:r w:rsidRPr="00171C33">
        <w:rPr>
          <w:sz w:val="22"/>
          <w:szCs w:val="22"/>
        </w:rPr>
        <w:t>Pzp</w:t>
      </w:r>
      <w:proofErr w:type="spellEnd"/>
      <w:r w:rsidRPr="00171C33">
        <w:rPr>
          <w:sz w:val="22"/>
          <w:szCs w:val="22"/>
        </w:rPr>
        <w:br/>
        <w:t xml:space="preserve">1. O udzielenie zamówienia mogą ubiegać się Wykonawcy, którzy nie podlegają wykluczeniu na podstawie art. 24 ust. 1 pkt 12-23 oraz ust. 5 pkt 1 oraz pkt 4 ustawy </w:t>
      </w:r>
      <w:proofErr w:type="spellStart"/>
      <w:r w:rsidRPr="00171C33">
        <w:rPr>
          <w:sz w:val="22"/>
          <w:szCs w:val="22"/>
        </w:rPr>
        <w:t>Pzp</w:t>
      </w:r>
      <w:proofErr w:type="spellEnd"/>
      <w:r w:rsidRPr="00171C33">
        <w:rPr>
          <w:sz w:val="22"/>
          <w:szCs w:val="22"/>
        </w:rPr>
        <w:br/>
        <w:t xml:space="preserve">a) wykluczenie Wykonawcy następuje zgodnie z art. 24 ust. 7 ustawy </w:t>
      </w:r>
      <w:proofErr w:type="spellStart"/>
      <w:r w:rsidRPr="00171C33">
        <w:rPr>
          <w:sz w:val="22"/>
          <w:szCs w:val="22"/>
        </w:rPr>
        <w:t>Pzp</w:t>
      </w:r>
      <w:proofErr w:type="spellEnd"/>
      <w:r w:rsidRPr="00171C33">
        <w:rPr>
          <w:sz w:val="22"/>
          <w:szCs w:val="22"/>
        </w:rPr>
        <w:t>;</w:t>
      </w:r>
      <w:r w:rsidRPr="00171C33">
        <w:rPr>
          <w:sz w:val="22"/>
          <w:szCs w:val="22"/>
        </w:rPr>
        <w:br/>
        <w:t xml:space="preserve">b) Wykonawca, który podlega wykluczeniu na podstawie art. 24 ust. 1 pkt. 13 i 14, 16 - 20 oraz ust. 5 pkt. 1 i pkt. 4 ustawy </w:t>
      </w:r>
      <w:proofErr w:type="spellStart"/>
      <w:r w:rsidRPr="00171C33">
        <w:rPr>
          <w:sz w:val="22"/>
          <w:szCs w:val="22"/>
        </w:rPr>
        <w:t>Pzp</w:t>
      </w:r>
      <w:proofErr w:type="spellEnd"/>
      <w:r w:rsidRPr="00171C33">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171C33">
        <w:rPr>
          <w:sz w:val="22"/>
          <w:szCs w:val="22"/>
        </w:rPr>
        <w:br/>
        <w:t xml:space="preserve">c) Wykonawca nie podlega wykluczeniu, jeżeli Zamawiający, uwzględniając wagę i szczególne </w:t>
      </w:r>
      <w:r w:rsidRPr="00171C33">
        <w:rPr>
          <w:sz w:val="22"/>
          <w:szCs w:val="22"/>
        </w:rPr>
        <w:lastRenderedPageBreak/>
        <w:t>okoliczności czynu Wykonawcy, uzna za wystarczające dowody przedstawione na podstawie lit. b;</w:t>
      </w:r>
      <w:r w:rsidRPr="00171C33">
        <w:rPr>
          <w:sz w:val="22"/>
          <w:szCs w:val="22"/>
        </w:rPr>
        <w:br/>
        <w:t>d) Zamawiający może wykluczyć Wykonawcę na każdym etapie postępowania o udzielenie zamówienia;</w:t>
      </w:r>
      <w:r w:rsidRPr="00171C33">
        <w:rPr>
          <w:sz w:val="22"/>
          <w:szCs w:val="22"/>
        </w:rPr>
        <w:br/>
        <w:t xml:space="preserve">2. O udzielenie zamówienia mogą ubiegać się Wykonawcy, którzy spełniają warunki udziału w postępowaniu, określone zgodnie z art. 22 ust. 1b ustawy </w:t>
      </w:r>
      <w:proofErr w:type="spellStart"/>
      <w:r w:rsidRPr="00171C33">
        <w:rPr>
          <w:sz w:val="22"/>
          <w:szCs w:val="22"/>
        </w:rPr>
        <w:t>Pzp</w:t>
      </w:r>
      <w:proofErr w:type="spellEnd"/>
      <w:r w:rsidRPr="00171C33">
        <w:rPr>
          <w:sz w:val="22"/>
          <w:szCs w:val="22"/>
        </w:rPr>
        <w:t>, dotyczące:</w:t>
      </w:r>
      <w:r w:rsidRPr="00171C33">
        <w:rPr>
          <w:sz w:val="22"/>
          <w:szCs w:val="22"/>
        </w:rPr>
        <w:br/>
        <w:t>a) kompetencji lub uprawnień do prowadzenia określonej działalności zawodowej, o ile wynika to z odrębnych przepisó</w:t>
      </w:r>
      <w:r w:rsidR="004209F5" w:rsidRPr="00171C33">
        <w:rPr>
          <w:sz w:val="22"/>
          <w:szCs w:val="22"/>
        </w:rPr>
        <w:t>w</w:t>
      </w:r>
      <w:r w:rsidR="00171C33">
        <w:rPr>
          <w:sz w:val="22"/>
          <w:szCs w:val="22"/>
        </w:rPr>
        <w:t xml:space="preserve"> </w:t>
      </w:r>
    </w:p>
    <w:p w14:paraId="691BC2E8" w14:textId="488BCC12" w:rsidR="00722D47" w:rsidRPr="00171C33" w:rsidRDefault="00326E63" w:rsidP="00E4033B">
      <w:pPr>
        <w:pStyle w:val="NormalnyWeb"/>
        <w:rPr>
          <w:sz w:val="22"/>
          <w:szCs w:val="22"/>
        </w:rPr>
      </w:pPr>
      <w:r>
        <w:rPr>
          <w:sz w:val="22"/>
          <w:szCs w:val="22"/>
        </w:rPr>
        <w:t xml:space="preserve"> </w:t>
      </w:r>
      <w:r w:rsidR="00722D47" w:rsidRPr="00171C33">
        <w:rPr>
          <w:sz w:val="22"/>
          <w:szCs w:val="22"/>
        </w:rPr>
        <w:t>uprawnienia do prowadzenia żywienia zbioroweg</w:t>
      </w:r>
      <w:r w:rsidR="007261F2">
        <w:rPr>
          <w:sz w:val="22"/>
          <w:szCs w:val="22"/>
        </w:rPr>
        <w:t>0</w:t>
      </w:r>
      <w:r w:rsidR="00722D47" w:rsidRPr="00171C33">
        <w:rPr>
          <w:sz w:val="22"/>
          <w:szCs w:val="22"/>
        </w:rPr>
        <w:br/>
        <w:t>b) sytuacji ekonomicznej lub finansowej</w:t>
      </w:r>
      <w:r w:rsidR="00722D47" w:rsidRPr="00171C33">
        <w:rPr>
          <w:sz w:val="22"/>
          <w:szCs w:val="22"/>
        </w:rPr>
        <w:br/>
        <w:t>O zamówienie mogą ubiegać się wykonawcy, których sytuacja ekonomiczna i finansowa pozwoli na prawidłowe wykonanie zamówienia</w:t>
      </w:r>
      <w:r w:rsidR="00722D47" w:rsidRPr="00171C33">
        <w:rPr>
          <w:sz w:val="22"/>
          <w:szCs w:val="22"/>
        </w:rPr>
        <w:br/>
        <w:t>c) zdolności technicznej lub zawodowej</w:t>
      </w:r>
      <w:r w:rsidR="00722D47" w:rsidRPr="00171C33">
        <w:rPr>
          <w:sz w:val="22"/>
          <w:szCs w:val="22"/>
        </w:rPr>
        <w:br/>
        <w:t>O zamówienie mogą ubiegać się wykonawcy, których potencjał techniczny pozwoli na prawidłowe wykonanie zamówienia, dysponuje lokalem spełniającym wymogi sanitarno-higieniczne dopuszczone przez organ nadzoru sanitarnego do prowadzenia zbiorowego żywienia</w:t>
      </w:r>
      <w:r w:rsidR="007261F2">
        <w:rPr>
          <w:sz w:val="22"/>
          <w:szCs w:val="22"/>
        </w:rPr>
        <w:t xml:space="preserve"> ,</w:t>
      </w:r>
      <w:r>
        <w:rPr>
          <w:sz w:val="22"/>
          <w:szCs w:val="22"/>
        </w:rPr>
        <w:t xml:space="preserve"> środkiem transportu dopuszczonym do przewozu posiłków</w:t>
      </w:r>
      <w:r w:rsidR="007261F2">
        <w:rPr>
          <w:sz w:val="22"/>
          <w:szCs w:val="22"/>
        </w:rPr>
        <w:t xml:space="preserve"> oraz zapewni nadzór dietetyka.</w:t>
      </w:r>
      <w:r w:rsidR="00722D47" w:rsidRPr="00171C33">
        <w:rPr>
          <w:sz w:val="22"/>
          <w:szCs w:val="22"/>
        </w:rPr>
        <w:br/>
        <w:t>3. Wykonawcy ubiegający się wspólnie o udzielenie zamówienia - żaden z</w:t>
      </w:r>
      <w:r w:rsidR="00B25626">
        <w:rPr>
          <w:sz w:val="22"/>
          <w:szCs w:val="22"/>
        </w:rPr>
        <w:t xml:space="preserve"> </w:t>
      </w:r>
      <w:r w:rsidR="00722D47" w:rsidRPr="00171C33">
        <w:rPr>
          <w:sz w:val="22"/>
          <w:szCs w:val="22"/>
        </w:rPr>
        <w:t> Wykonawców nie może podlegać wykluczeniu.</w:t>
      </w:r>
    </w:p>
    <w:p w14:paraId="5243201E" w14:textId="77777777" w:rsidR="00140C67" w:rsidRDefault="00722D47" w:rsidP="00E4033B">
      <w:pPr>
        <w:pStyle w:val="NormalnyWeb"/>
        <w:rPr>
          <w:sz w:val="22"/>
          <w:szCs w:val="22"/>
        </w:rPr>
      </w:pPr>
      <w:r w:rsidRPr="00171C33">
        <w:rPr>
          <w:sz w:val="22"/>
          <w:szCs w:val="22"/>
        </w:rPr>
        <w:t>ROZDZIAŁ IV. Wykaz oświadczeń lub dokumentów, potwierdzających spełnienie warunków udziału w postępowaniu oraz brak podstaw wykluczenia</w:t>
      </w:r>
      <w:r w:rsidRPr="00171C33">
        <w:rPr>
          <w:sz w:val="22"/>
          <w:szCs w:val="22"/>
        </w:rPr>
        <w:br/>
        <w:t>1. Wykonawców zobowiązany jest złożyć wraz z ofertą, sporządzoną według wzoru stanowiącego załącznik nr 1</w:t>
      </w:r>
      <w:r w:rsidR="00171C33">
        <w:rPr>
          <w:sz w:val="22"/>
          <w:szCs w:val="22"/>
        </w:rPr>
        <w:t>a i 1b</w:t>
      </w:r>
      <w:r w:rsidRPr="00171C33">
        <w:rPr>
          <w:sz w:val="22"/>
          <w:szCs w:val="22"/>
        </w:rPr>
        <w:t xml:space="preserve"> do WZ, następujące dokumenty i oświadczenia stosownie do oferowanej części zamówienia aktualne na dzień składania ofert:</w:t>
      </w:r>
      <w:r w:rsidRPr="00171C33">
        <w:rPr>
          <w:sz w:val="22"/>
          <w:szCs w:val="22"/>
        </w:rPr>
        <w:br/>
        <w:t>a) oświadczenie Wykonawcy o braku podstaw do wykluczenia z postępowania - sporządzony według wzoru stanowiącego załącznik nr 2 do WZ (Oświadczone winno być złożone</w:t>
      </w:r>
      <w:r w:rsidR="00326E63">
        <w:rPr>
          <w:sz w:val="22"/>
          <w:szCs w:val="22"/>
        </w:rPr>
        <w:t xml:space="preserve"> </w:t>
      </w:r>
      <w:r w:rsidRPr="00171C33">
        <w:rPr>
          <w:sz w:val="22"/>
          <w:szCs w:val="22"/>
        </w:rPr>
        <w:t>w oryginale, w przypadku Wykonawców wspólnie ubiegających się o udzielenie zamówienia bądź podmiotów trzecich, każdy z Wykonawców musi złożyć niniejsze oświadczenie);</w:t>
      </w:r>
      <w:r w:rsidRPr="00171C33">
        <w:rPr>
          <w:sz w:val="22"/>
          <w:szCs w:val="22"/>
        </w:rPr>
        <w:br/>
        <w:t xml:space="preserve">b)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171C33">
        <w:rPr>
          <w:sz w:val="22"/>
          <w:szCs w:val="22"/>
        </w:rPr>
        <w:t>Pzp</w:t>
      </w:r>
      <w:proofErr w:type="spellEnd"/>
      <w:r w:rsidRPr="00171C33">
        <w:rPr>
          <w:sz w:val="22"/>
          <w:szCs w:val="22"/>
        </w:rPr>
        <w:br/>
        <w:t>2. W przypadku wspólnego ubiegania się o zamówienie przez Wykonawców, Wykonawcy ustanawiają pełnomocnika do reprezentowania ich w postępowaniu o udzielenie zamówienia albo reprezentowania w postępowaniu i zawarcia umowy w sprawie zamówienia publicznego.</w:t>
      </w:r>
      <w:r w:rsidRPr="00171C33">
        <w:rPr>
          <w:sz w:val="22"/>
          <w:szCs w:val="22"/>
        </w:rPr>
        <w:br/>
        <w:t>3. Dokumenty dotyczące przynależności do tej samej grupy kapitałowej</w:t>
      </w:r>
      <w:r w:rsidR="00140C67">
        <w:rPr>
          <w:sz w:val="22"/>
          <w:szCs w:val="22"/>
        </w:rPr>
        <w:t>.                                 W</w:t>
      </w:r>
      <w:r w:rsidRPr="00171C33">
        <w:rPr>
          <w:sz w:val="22"/>
          <w:szCs w:val="22"/>
        </w:rPr>
        <w:t xml:space="preserve">ykonawca w terminie 3 dni od dnia zamieszczenia na stronie internetowej Zamawiającego informacji z otwarcia ofert, o której mowa w art. 86 ust. 5 ustawy </w:t>
      </w:r>
      <w:proofErr w:type="spellStart"/>
      <w:r w:rsidRPr="00171C33">
        <w:rPr>
          <w:sz w:val="22"/>
          <w:szCs w:val="22"/>
        </w:rPr>
        <w:t>Pzp</w:t>
      </w:r>
      <w:proofErr w:type="spellEnd"/>
      <w:r w:rsidRPr="00171C33">
        <w:rPr>
          <w:sz w:val="22"/>
          <w:szCs w:val="22"/>
        </w:rPr>
        <w:t>, przekaże Zamawiającemu oświadczenie o przynależności albo braku przynależności do tej samej grupy kapitałowej</w:t>
      </w:r>
      <w:r w:rsidR="00E21371" w:rsidRPr="00171C33">
        <w:rPr>
          <w:sz w:val="22"/>
          <w:szCs w:val="22"/>
        </w:rPr>
        <w:t xml:space="preserve"> o </w:t>
      </w:r>
      <w:r w:rsidRPr="00171C33">
        <w:rPr>
          <w:sz w:val="22"/>
          <w:szCs w:val="22"/>
        </w:rPr>
        <w:t xml:space="preserve">której mowa w art. 24 ust. 1 pkt. 23 ustawy </w:t>
      </w:r>
      <w:proofErr w:type="spellStart"/>
      <w:r w:rsidRPr="00171C33">
        <w:rPr>
          <w:sz w:val="22"/>
          <w:szCs w:val="22"/>
        </w:rPr>
        <w:t>Pzp</w:t>
      </w:r>
      <w:proofErr w:type="spellEnd"/>
      <w:r w:rsidRPr="00171C33">
        <w:rPr>
          <w:sz w:val="22"/>
          <w:szCs w:val="22"/>
        </w:rPr>
        <w:t xml:space="preserve"> - sporządzone według wzoru stanowiącego załącznik nr 3 do WZ. W przypadku przynależności do tej samej grupy kapitałowej Wykonawca może złożyć wraz z oświadczeniem dowody, że powiązania z innym Wykonawcą nie prowadzą do zakłócenia konkurencji w postępowaniu o udzielenie zamówienia.</w:t>
      </w:r>
      <w:r w:rsidRPr="00171C33">
        <w:rPr>
          <w:sz w:val="22"/>
          <w:szCs w:val="22"/>
        </w:rPr>
        <w:br/>
        <w:t>4. Oświadczenia, o których mowa w niniejszych WZ składane są w oryginale.</w:t>
      </w:r>
      <w:r w:rsidRPr="00171C33">
        <w:rPr>
          <w:sz w:val="22"/>
          <w:szCs w:val="22"/>
        </w:rPr>
        <w:br/>
        <w:t>5. Dokumenty, o których mowa w niniejszych WZ, inne niż oświadczenia o których mowa w ust. 7,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Poświadczenie za zgodność z oryginałem następuje w formie pisemnej.</w:t>
      </w:r>
      <w:r w:rsidRPr="00171C33">
        <w:rPr>
          <w:sz w:val="22"/>
          <w:szCs w:val="22"/>
        </w:rPr>
        <w:br/>
        <w:t xml:space="preserve">6. 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W takim przypadku Zamawiający może żądać od Wykonawcy przedstawienia tłumaczenia na język polski wskazanych przez Wykonawcę </w:t>
      </w:r>
      <w:r w:rsidR="00140C67">
        <w:rPr>
          <w:sz w:val="22"/>
          <w:szCs w:val="22"/>
        </w:rPr>
        <w:lastRenderedPageBreak/>
        <w:t xml:space="preserve">i </w:t>
      </w:r>
      <w:r w:rsidRPr="00171C33">
        <w:rPr>
          <w:sz w:val="22"/>
          <w:szCs w:val="22"/>
        </w:rPr>
        <w:t> pobranych samodzielnie przez Zamawiającego dokumentów.</w:t>
      </w:r>
      <w:r w:rsidRPr="00171C33">
        <w:rPr>
          <w:sz w:val="22"/>
          <w:szCs w:val="22"/>
        </w:rPr>
        <w:br/>
        <w:t>7. Jeżeli Wykonawca nie złoży wymaganych oświadczeń i dokumentów potwierdzających braku podstaw do wykluczenia, lub innych dokumentów niezbędnych do przeprowadzenia niniejszego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r w:rsidRPr="00171C33">
        <w:rPr>
          <w:sz w:val="22"/>
          <w:szCs w:val="22"/>
        </w:rPr>
        <w:br/>
        <w:t>8. Pełnomocnictwo do dokonywania czynności, w niniejszym postępowaniu, w tym czynności</w:t>
      </w:r>
      <w:r w:rsidRPr="00171C33">
        <w:rPr>
          <w:sz w:val="22"/>
          <w:szCs w:val="22"/>
        </w:rPr>
        <w:br/>
        <w:t>o których mowa w ust. 2, powinno mieć formę dokumentu stwierdzającego ustanowienie pełnomocnika, podpisanego przez uprawnionych do ich reprezentacji przedstawicieli wszystkich pozostałych Wykonawców. W zakresie formy, pełnomocnictwo musi odpowiadać wymogom określonym w Rozdziale VIII ust. 7 WZ.</w:t>
      </w:r>
      <w:r w:rsidRPr="00171C33">
        <w:rPr>
          <w:sz w:val="22"/>
          <w:szCs w:val="22"/>
        </w:rPr>
        <w:br/>
        <w:t>9. Wykonawcy występujący wspólnie ponoszą solidarna odpowiedzialność za wykonanie umowy.</w:t>
      </w:r>
      <w:r w:rsidRPr="00171C33">
        <w:rPr>
          <w:sz w:val="22"/>
          <w:szCs w:val="22"/>
        </w:rPr>
        <w:br/>
        <w:t>10. Oferta musi być podpisana w taki sposób, by wiązała wszystkich Wykonawców występujących wspólnie.</w:t>
      </w:r>
      <w:r w:rsidRPr="00171C33">
        <w:rPr>
          <w:sz w:val="22"/>
          <w:szCs w:val="22"/>
        </w:rPr>
        <w:br/>
        <w:t>11. Zamawiający żąda, żeby składać pisemnie: ofertę, dokumenty i oświadczenia wymienione w niniejszym Rozdziale.</w:t>
      </w:r>
    </w:p>
    <w:p w14:paraId="69112DEC" w14:textId="25233208" w:rsidR="00722D47" w:rsidRPr="00171C33" w:rsidRDefault="00722D47" w:rsidP="00E4033B">
      <w:pPr>
        <w:pStyle w:val="NormalnyWeb"/>
        <w:rPr>
          <w:sz w:val="22"/>
          <w:szCs w:val="22"/>
        </w:rPr>
      </w:pPr>
      <w:r w:rsidRPr="00171C33">
        <w:rPr>
          <w:sz w:val="22"/>
          <w:szCs w:val="22"/>
        </w:rPr>
        <w:br/>
        <w:t>ROZDZIAŁ V. Informacje o sposobie porozumiewania się Zamawiającego z Wykonawcami oraz przekazywania oświadczeń lub dokumentów, a także wskazanie osób uprawnionych do porozumiewania się z Wykonawcami</w:t>
      </w:r>
      <w:r w:rsidRPr="00171C33">
        <w:rPr>
          <w:sz w:val="22"/>
          <w:szCs w:val="22"/>
        </w:rPr>
        <w:br/>
        <w:t>1. Postępowanie prowadzone jest w języku polskim.</w:t>
      </w:r>
      <w:r w:rsidRPr="00171C33">
        <w:rPr>
          <w:sz w:val="22"/>
          <w:szCs w:val="22"/>
        </w:rPr>
        <w:br/>
        <w:t>2. Komunikacja między Zamawiającym a Wykonawcą odbywać się będzie: za pośrednictwem operatora pocztowego, osobiście, za pośrednictwem posłańca lub przy użyciu środków komunikacji elektronicznej.</w:t>
      </w:r>
      <w:r w:rsidRPr="00171C33">
        <w:rPr>
          <w:sz w:val="22"/>
          <w:szCs w:val="22"/>
        </w:rPr>
        <w:br/>
        <w:t>3. Jeżeli Zamawiający lub Wykonawca przekazują oświadczenia i dokumenty, każda ze stron na żądanie drugiej niezwłocznie potwierdza fakt ich otrzymania.</w:t>
      </w:r>
      <w:r w:rsidRPr="00171C33">
        <w:rPr>
          <w:sz w:val="22"/>
          <w:szCs w:val="22"/>
        </w:rPr>
        <w:br/>
        <w:t>4. Wykonawca może zwrócić się do Zamawiającego o wyjaśnienie treści niniejszych WZ. Zamawiający jest obowiązany udzielić wyjaśnień niezwłocznie, jednak nie później niż na 2 dni przed upływem terminu składania ofert pod warunkiem, że wniosek o wyjaśnienie treści WZ wpłynął do Zamawiającego nie później niż do końca dnia, w którym upływa połowa wyznaczonego terminu składania ofert.</w:t>
      </w:r>
      <w:r w:rsidRPr="00171C33">
        <w:rPr>
          <w:sz w:val="22"/>
          <w:szCs w:val="22"/>
        </w:rPr>
        <w:br/>
        <w:t>5. Jeżeli wniosek o wyjaśnienie treści WZ wpłynie po upływie terminu, o którym mowa w ust. 4 lub dotyczy udzielonych wyjaśnień, Zamawiający może udzielić wyjaśnień albo pozostawić wniosek bez rozpoznania.</w:t>
      </w:r>
      <w:r w:rsidRPr="00171C33">
        <w:rPr>
          <w:sz w:val="22"/>
          <w:szCs w:val="22"/>
        </w:rPr>
        <w:br/>
        <w:t>6. Przedłużenie terminu składania ofert nie wpływa na bieg terminu składania wniosku, o którym mowa w ust. 4.</w:t>
      </w:r>
      <w:r w:rsidRPr="00171C33">
        <w:rPr>
          <w:sz w:val="22"/>
          <w:szCs w:val="22"/>
        </w:rPr>
        <w:br/>
        <w:t>7. Zamawiający jednocześnie przekazuje treść zapytań wraz z wyjaśnieniami bez ujawniania źródła zapytania Wykonawcom oraz zamieszcza na stronie internetowej lub stronie BIP Zamawiającego.</w:t>
      </w:r>
      <w:r w:rsidRPr="00171C33">
        <w:rPr>
          <w:sz w:val="22"/>
          <w:szCs w:val="22"/>
        </w:rPr>
        <w:br/>
        <w:t>8. W uzasadnionych przypadkach Zamawiający może przed upływem terminu składania ofert, zmienić treść WZ. Dokonaną zmianę treści WZ Zamawiający udostępnia na swojej stronie internetowej lub stronie BIP Zamawiającego.</w:t>
      </w:r>
      <w:r w:rsidRPr="00171C33">
        <w:rPr>
          <w:sz w:val="22"/>
          <w:szCs w:val="22"/>
        </w:rPr>
        <w:br/>
        <w:t>9. Jeżeli w wyniku zmiany treści WZ będzie niezbędny dodatkowy czas na wprowadzenie zmian</w:t>
      </w:r>
      <w:r w:rsidRPr="00171C33">
        <w:rPr>
          <w:sz w:val="22"/>
          <w:szCs w:val="22"/>
        </w:rPr>
        <w:br/>
        <w:t>w ofertach, Zamawiający przedłuży termin składania i otwarcia ofert oraz zamieści informację na stronie internetowej BIP Zamawiającego.</w:t>
      </w:r>
      <w:r w:rsidRPr="00171C33">
        <w:rPr>
          <w:sz w:val="22"/>
          <w:szCs w:val="22"/>
        </w:rPr>
        <w:br/>
        <w:t>10. Zamawiający nie zamierza zwoływać zebrania Wykonawców.</w:t>
      </w:r>
      <w:r w:rsidRPr="00171C33">
        <w:rPr>
          <w:sz w:val="22"/>
          <w:szCs w:val="22"/>
        </w:rPr>
        <w:br/>
        <w:t>11. Osobami uprawnionymi do porozumiewania się z Wykonawcami są:</w:t>
      </w:r>
      <w:r w:rsidRPr="00171C33">
        <w:rPr>
          <w:sz w:val="22"/>
          <w:szCs w:val="22"/>
        </w:rPr>
        <w:br/>
        <w:t xml:space="preserve">a) </w:t>
      </w:r>
      <w:r w:rsidR="00332163" w:rsidRPr="00171C33">
        <w:rPr>
          <w:sz w:val="22"/>
          <w:szCs w:val="22"/>
        </w:rPr>
        <w:t>Jolanta Bujanowska</w:t>
      </w:r>
      <w:r w:rsidRPr="00171C33">
        <w:rPr>
          <w:sz w:val="22"/>
          <w:szCs w:val="22"/>
        </w:rPr>
        <w:t xml:space="preserve"> . tel. 32/</w:t>
      </w:r>
      <w:r w:rsidR="008F372B" w:rsidRPr="00171C33">
        <w:rPr>
          <w:sz w:val="22"/>
          <w:szCs w:val="22"/>
        </w:rPr>
        <w:t>2318371</w:t>
      </w:r>
      <w:r w:rsidRPr="00171C33">
        <w:rPr>
          <w:sz w:val="22"/>
          <w:szCs w:val="22"/>
        </w:rPr>
        <w:t xml:space="preserve"> w sprawach merytorycznych.</w:t>
      </w:r>
    </w:p>
    <w:p w14:paraId="531BA94D" w14:textId="7433F61D" w:rsidR="00722D47" w:rsidRPr="00171C33" w:rsidRDefault="00722D47" w:rsidP="00E4033B">
      <w:pPr>
        <w:pStyle w:val="NormalnyWeb"/>
        <w:rPr>
          <w:sz w:val="22"/>
          <w:szCs w:val="22"/>
        </w:rPr>
      </w:pPr>
      <w:r w:rsidRPr="00171C33">
        <w:rPr>
          <w:sz w:val="22"/>
          <w:szCs w:val="22"/>
        </w:rPr>
        <w:br/>
        <w:t>ROZDZIAŁ VI. Wymagania dotyczące wadium</w:t>
      </w:r>
      <w:r w:rsidR="00140C67">
        <w:rPr>
          <w:sz w:val="22"/>
          <w:szCs w:val="22"/>
        </w:rPr>
        <w:t>.</w:t>
      </w:r>
      <w:r w:rsidRPr="00171C33">
        <w:rPr>
          <w:sz w:val="22"/>
          <w:szCs w:val="22"/>
        </w:rPr>
        <w:t xml:space="preserve"> Zamawiający nie wymaga wniesienia wadium.</w:t>
      </w:r>
    </w:p>
    <w:p w14:paraId="673ABE65" w14:textId="77777777" w:rsidR="00722D47" w:rsidRPr="00171C33" w:rsidRDefault="00722D47" w:rsidP="00E4033B">
      <w:pPr>
        <w:pStyle w:val="NormalnyWeb"/>
        <w:rPr>
          <w:sz w:val="22"/>
          <w:szCs w:val="22"/>
        </w:rPr>
      </w:pPr>
      <w:r w:rsidRPr="00171C33">
        <w:rPr>
          <w:sz w:val="22"/>
          <w:szCs w:val="22"/>
        </w:rPr>
        <w:lastRenderedPageBreak/>
        <w:t>ROZDZIAŁ VII. Termin związania ofertą</w:t>
      </w:r>
      <w:r w:rsidRPr="00171C33">
        <w:rPr>
          <w:sz w:val="22"/>
          <w:szCs w:val="22"/>
        </w:rPr>
        <w:br/>
        <w:t>1. Termin związania ofertą wynosi 30 dni.</w:t>
      </w:r>
      <w:r w:rsidRPr="00171C33">
        <w:rPr>
          <w:sz w:val="22"/>
          <w:szCs w:val="22"/>
        </w:rPr>
        <w:br/>
        <w:t>2. Bieg terminu związania ofertą rozpoczyna się wraz z upływem terminu składania ofert.</w:t>
      </w:r>
      <w:r w:rsidRPr="00171C33">
        <w:rPr>
          <w:sz w:val="22"/>
          <w:szCs w:val="22"/>
        </w:rPr>
        <w:br/>
        <w:t>3. Wykonawca samodzielnie lub na wniosek Zamawiającego może przedłużyć termin związania ofertą z tym, że Zamawiający może tylko raz, co najmniej na 3 dni przed upływem terminu związana oferta, zwrócić się do Wykonawców o wyrażenie zgody na przedłużenie tego terminu</w:t>
      </w:r>
      <w:r w:rsidRPr="00171C33">
        <w:rPr>
          <w:sz w:val="22"/>
          <w:szCs w:val="22"/>
        </w:rPr>
        <w:br/>
        <w:t>o oznaczony okres, nie dłuższy jednak niż 60 dni.</w:t>
      </w:r>
    </w:p>
    <w:p w14:paraId="53A71736" w14:textId="1443E266" w:rsidR="00722D47" w:rsidRPr="00171C33" w:rsidRDefault="00722D47" w:rsidP="00E21371">
      <w:pPr>
        <w:pStyle w:val="Akapitzlist"/>
        <w:spacing w:after="240"/>
        <w:ind w:left="0"/>
        <w:rPr>
          <w:sz w:val="22"/>
          <w:szCs w:val="22"/>
        </w:rPr>
      </w:pPr>
      <w:r w:rsidRPr="00171C33">
        <w:rPr>
          <w:sz w:val="22"/>
          <w:szCs w:val="22"/>
        </w:rPr>
        <w:t>ROZDZIAŁ VIII. Opis sposobu przygotowania ofert</w:t>
      </w:r>
      <w:r w:rsidR="00140C67">
        <w:rPr>
          <w:sz w:val="22"/>
          <w:szCs w:val="22"/>
        </w:rPr>
        <w:t>.</w:t>
      </w:r>
      <w:r w:rsidRPr="00171C33">
        <w:rPr>
          <w:sz w:val="22"/>
          <w:szCs w:val="22"/>
        </w:rPr>
        <w:br/>
        <w:t>1. Wykonawca może złożyć tylko jedną ofertę na jedną część zamówienia. Złożenie większej liczby ofert przez jednego Wykonawcę, spowoduje odrzucenie wszystkich złożonych przez niego ofert.</w:t>
      </w:r>
      <w:r w:rsidRPr="00171C33">
        <w:rPr>
          <w:sz w:val="22"/>
          <w:szCs w:val="22"/>
        </w:rPr>
        <w:br/>
        <w:t>2. Dopuszcza się złożenie przez jednego wykonawcę ofert na każdą z poszczególnych części zamówienia.</w:t>
      </w:r>
      <w:r w:rsidRPr="00171C33">
        <w:rPr>
          <w:sz w:val="22"/>
          <w:szCs w:val="22"/>
        </w:rPr>
        <w:br/>
        <w:t>3. Ofertę należy sporządzić w języku polskim, w sposób czytelny i trwały, z zachowaniem formy pisemnej, pod rygorem nieważności. Treść oferty musi odpowiadać wymaganiom określonym</w:t>
      </w:r>
      <w:r w:rsidRPr="00171C33">
        <w:rPr>
          <w:sz w:val="22"/>
          <w:szCs w:val="22"/>
        </w:rPr>
        <w:br/>
        <w:t>w WZ. Zamawiający nie przewiduje możliwości składania ofert wariantowych.</w:t>
      </w:r>
      <w:r w:rsidRPr="00171C33">
        <w:rPr>
          <w:sz w:val="22"/>
          <w:szCs w:val="22"/>
        </w:rPr>
        <w:br/>
        <w:t>4. Ofertę należy sporządzić według wzoru – Formularza Ofertowego, stanowiącego załącznik nr 1</w:t>
      </w:r>
      <w:r w:rsidR="00224747">
        <w:rPr>
          <w:sz w:val="22"/>
          <w:szCs w:val="22"/>
        </w:rPr>
        <w:t>a</w:t>
      </w:r>
      <w:r w:rsidR="007458A8">
        <w:rPr>
          <w:sz w:val="22"/>
          <w:szCs w:val="22"/>
        </w:rPr>
        <w:t xml:space="preserve">      </w:t>
      </w:r>
      <w:r w:rsidR="00224747">
        <w:rPr>
          <w:sz w:val="22"/>
          <w:szCs w:val="22"/>
        </w:rPr>
        <w:t xml:space="preserve"> i 1b</w:t>
      </w:r>
      <w:r w:rsidRPr="00171C33">
        <w:rPr>
          <w:sz w:val="22"/>
          <w:szCs w:val="22"/>
        </w:rPr>
        <w:t xml:space="preserve"> do WZ.</w:t>
      </w:r>
      <w:r w:rsidRPr="00171C33">
        <w:rPr>
          <w:sz w:val="22"/>
          <w:szCs w:val="22"/>
        </w:rPr>
        <w:br/>
        <w:t>W przypadku składania oferty przez Wykonawców ubiegających się wspólnie</w:t>
      </w:r>
      <w:r w:rsidR="003F46EA">
        <w:rPr>
          <w:sz w:val="22"/>
          <w:szCs w:val="22"/>
        </w:rPr>
        <w:t xml:space="preserve"> </w:t>
      </w:r>
      <w:r w:rsidRPr="00171C33">
        <w:rPr>
          <w:sz w:val="22"/>
          <w:szCs w:val="22"/>
        </w:rPr>
        <w:t>o udzielenie zamówienia, wykonawcy składają jeden formularz ofertowy.</w:t>
      </w:r>
      <w:r w:rsidRPr="00171C33">
        <w:rPr>
          <w:sz w:val="22"/>
          <w:szCs w:val="22"/>
        </w:rPr>
        <w:br/>
        <w:t>5. Dokumenty sporządzone w języku obcym składane są wraz z tłumaczeniem na język polski. Tłumaczenie każdego dokumentu misi być pełne (tj. obejmować całą treść dokumentu wraz</w:t>
      </w:r>
      <w:r w:rsidR="00E21371" w:rsidRPr="00171C33">
        <w:rPr>
          <w:sz w:val="22"/>
          <w:szCs w:val="22"/>
        </w:rPr>
        <w:t xml:space="preserve"> </w:t>
      </w:r>
      <w:r w:rsidRPr="00171C33">
        <w:rPr>
          <w:sz w:val="22"/>
          <w:szCs w:val="22"/>
        </w:rPr>
        <w:t>z oznaczeniami, pieczęciami i innymi elementami).</w:t>
      </w:r>
      <w:r w:rsidRPr="00171C33">
        <w:rPr>
          <w:sz w:val="22"/>
          <w:szCs w:val="22"/>
        </w:rPr>
        <w:br/>
        <w:t>6. Ofertę oraz wymagane w WZ oświadczenia i dokumenty muszą być podpisane przez osobę/y uprawnioną/e do reprezentowania Wykonawcy na zewnątrz, zgodnie z zasadami reprezentacji Wykonawcy wynikającymi z przepisów prawa, z danych ujawnionych we właściwym rejestrze albo przez osobę/y osiadającą/e stosowne pełnomocnictwo.</w:t>
      </w:r>
      <w:r w:rsidRPr="00171C33">
        <w:rPr>
          <w:sz w:val="22"/>
          <w:szCs w:val="22"/>
        </w:rPr>
        <w:br/>
        <w:t>7. W przypadku składania oferty przez Wykonawców ubiegających się wspólnie o udzielenie zamówienia, oferta może być podpisana przez nich wszystkich lub przez pełnomocnika.</w:t>
      </w:r>
      <w:r w:rsidRPr="00171C33">
        <w:rPr>
          <w:sz w:val="22"/>
          <w:szCs w:val="22"/>
        </w:rPr>
        <w:br/>
        <w:t>8. Pełnomocnictwo do podpisywania oferty winno być dołączone do oferty w oryginale lub kserokopii poświadczonej notarialnie, o ile nie wynika z innych dokumentów załączonych do oferty.</w:t>
      </w:r>
      <w:r w:rsidRPr="00171C33">
        <w:rPr>
          <w:sz w:val="22"/>
          <w:szCs w:val="22"/>
        </w:rPr>
        <w:br/>
        <w:t>9. Podpis pod ofertą (formularzem ofertowym) powinien jednoznacznie identyfikować osobę, która go złożyła.</w:t>
      </w:r>
      <w:r w:rsidRPr="00171C33">
        <w:rPr>
          <w:sz w:val="22"/>
          <w:szCs w:val="22"/>
        </w:rPr>
        <w:br/>
        <w:t>10. Wszystkie miejsca, w których Wykonawca naniósł poprawki, muszą być zaparafowane przez osobę podpisującą ofertę.</w:t>
      </w:r>
      <w:r w:rsidRPr="00171C33">
        <w:rPr>
          <w:sz w:val="22"/>
          <w:szCs w:val="22"/>
        </w:rPr>
        <w:br/>
        <w:t>11. Ofertę należy złożyć w zamkniętej kopercie uniemożliwiającej zapoznanie się z jej treścią przed terminem otwarcia ofert. Kopertę należy opatrzyć opisem:</w:t>
      </w:r>
      <w:r w:rsidRPr="00171C33">
        <w:rPr>
          <w:sz w:val="22"/>
          <w:szCs w:val="22"/>
        </w:rPr>
        <w:br/>
        <w:t>"Oferta w postępowaniu pod nazwą:</w:t>
      </w:r>
      <w:r w:rsidRPr="00171C33">
        <w:rPr>
          <w:sz w:val="22"/>
          <w:szCs w:val="22"/>
        </w:rPr>
        <w:br/>
      </w:r>
      <w:r w:rsidR="008F372B" w:rsidRPr="00171C33">
        <w:rPr>
          <w:sz w:val="22"/>
          <w:szCs w:val="22"/>
        </w:rPr>
        <w:t xml:space="preserve"> Przygotowanie i dostarczanie 60 posiłków (usługa cateringowa) dla pensjonariuszy Dziennego Domu Pomocy Społecznej, ul Kozielska 71 i D</w:t>
      </w:r>
      <w:r w:rsidR="007458A8">
        <w:rPr>
          <w:sz w:val="22"/>
          <w:szCs w:val="22"/>
        </w:rPr>
        <w:t xml:space="preserve">ziennego Domu </w:t>
      </w:r>
      <w:r w:rsidR="008F372B" w:rsidRPr="00171C33">
        <w:rPr>
          <w:sz w:val="22"/>
          <w:szCs w:val="22"/>
        </w:rPr>
        <w:t xml:space="preserve">„Senior +”, ul. Partyzantów 30 w Gliwicach (dotyczy śniadań, obiadów i podwieczorków). </w:t>
      </w:r>
      <w:r w:rsidRPr="00171C33">
        <w:rPr>
          <w:sz w:val="22"/>
          <w:szCs w:val="22"/>
        </w:rPr>
        <w:t xml:space="preserve"> Nie otwierać przed </w:t>
      </w:r>
      <w:r w:rsidR="008F372B" w:rsidRPr="00171C33">
        <w:rPr>
          <w:sz w:val="22"/>
          <w:szCs w:val="22"/>
        </w:rPr>
        <w:t>1</w:t>
      </w:r>
      <w:r w:rsidR="002F2C47" w:rsidRPr="00171C33">
        <w:rPr>
          <w:sz w:val="22"/>
          <w:szCs w:val="22"/>
        </w:rPr>
        <w:t>6</w:t>
      </w:r>
      <w:r w:rsidRPr="00171C33">
        <w:rPr>
          <w:sz w:val="22"/>
          <w:szCs w:val="22"/>
        </w:rPr>
        <w:t>.</w:t>
      </w:r>
      <w:r w:rsidR="008F372B" w:rsidRPr="00171C33">
        <w:rPr>
          <w:sz w:val="22"/>
          <w:szCs w:val="22"/>
        </w:rPr>
        <w:t>10</w:t>
      </w:r>
      <w:r w:rsidRPr="00171C33">
        <w:rPr>
          <w:sz w:val="22"/>
          <w:szCs w:val="22"/>
        </w:rPr>
        <w:t>.2020 r. godz. 1</w:t>
      </w:r>
      <w:r w:rsidR="002F2C47" w:rsidRPr="00171C33">
        <w:rPr>
          <w:sz w:val="22"/>
          <w:szCs w:val="22"/>
        </w:rPr>
        <w:t>2.</w:t>
      </w:r>
      <w:r w:rsidR="007458A8">
        <w:rPr>
          <w:sz w:val="22"/>
          <w:szCs w:val="22"/>
        </w:rPr>
        <w:t>15</w:t>
      </w:r>
      <w:r w:rsidRPr="00171C33">
        <w:rPr>
          <w:sz w:val="22"/>
          <w:szCs w:val="22"/>
        </w:rPr>
        <w:t>"</w:t>
      </w:r>
      <w:r w:rsidRPr="00171C33">
        <w:rPr>
          <w:sz w:val="22"/>
          <w:szCs w:val="22"/>
        </w:rPr>
        <w:br/>
        <w:t>12. Wszelkie koszty związane z przygotowaniem oraz dostarczeniem oferty ponosi Wykonawca.</w:t>
      </w:r>
      <w:r w:rsidRPr="00171C33">
        <w:rPr>
          <w:sz w:val="22"/>
          <w:szCs w:val="22"/>
        </w:rPr>
        <w:br/>
        <w:t>13. Wykonawca może przed upływem terminu składania ofert zmienić lub wycofać ofertę. Zmiana, jak i wycofanie oferty wymagają zachowania formy pisemnej. W celu dokonania zmiany oferty, Wykonawca złoży Zamawiającemu kolejną zamkniętą kopertę, oznaczona jak w ust. 11,</w:t>
      </w:r>
      <w:r w:rsidRPr="00171C33">
        <w:rPr>
          <w:sz w:val="22"/>
          <w:szCs w:val="22"/>
        </w:rPr>
        <w:br/>
        <w:t>z dodatkowym opisem „Zmiana”. W celu wycofania oferty, Wykonawca przed terminem składania ofert wysyła informacje do Zamawiającego o wycofaniu swojej oferty, pod warunkiem, że informacja ta dotrze do Zamawiającego przed upływem terminu składania ofert.</w:t>
      </w:r>
      <w:r w:rsidRPr="00171C33">
        <w:rPr>
          <w:sz w:val="22"/>
          <w:szCs w:val="22"/>
        </w:rPr>
        <w:br/>
        <w:t>14. Wykonawca nie może wycofać oferty ani wprowadzić jakichkolwiek zmian w treści oferty po upływie terminu składania ofert.</w:t>
      </w:r>
      <w:r w:rsidRPr="00171C33">
        <w:rPr>
          <w:sz w:val="22"/>
          <w:szCs w:val="22"/>
        </w:rPr>
        <w:br/>
        <w:t>15. Jeżeli oferta zawiera informacje stanowiące tajemnicę przedsiębiorstwa w rozumieniu przepisów ustawy z 16 kwietnia 1993r. o zwalczaniu nieuczciwej konkurencji (</w:t>
      </w:r>
      <w:r w:rsidR="003F46EA">
        <w:rPr>
          <w:sz w:val="22"/>
          <w:szCs w:val="22"/>
        </w:rPr>
        <w:t xml:space="preserve"> </w:t>
      </w:r>
      <w:proofErr w:type="spellStart"/>
      <w:r w:rsidRPr="00171C33">
        <w:rPr>
          <w:sz w:val="22"/>
          <w:szCs w:val="22"/>
        </w:rPr>
        <w:t>t</w:t>
      </w:r>
      <w:r w:rsidR="003F46EA">
        <w:rPr>
          <w:sz w:val="22"/>
          <w:szCs w:val="22"/>
        </w:rPr>
        <w:t>.</w:t>
      </w:r>
      <w:r w:rsidRPr="00171C33">
        <w:rPr>
          <w:sz w:val="22"/>
          <w:szCs w:val="22"/>
        </w:rPr>
        <w:t>j</w:t>
      </w:r>
      <w:proofErr w:type="spellEnd"/>
      <w:r w:rsidRPr="00171C33">
        <w:rPr>
          <w:sz w:val="22"/>
          <w:szCs w:val="22"/>
        </w:rPr>
        <w:t>. .Dz.U. z 2018 r. poz.419 z późn.zm.) wykonawca winien zastrzec, które spośród zawartych w ofercie informacji stanowią tajemnicę przedsiębiorstwa. Wykonawca zastrzegając określoną informacje jako tajemnicę</w:t>
      </w:r>
      <w:r w:rsidR="00224747">
        <w:rPr>
          <w:sz w:val="22"/>
          <w:szCs w:val="22"/>
        </w:rPr>
        <w:t xml:space="preserve"> </w:t>
      </w:r>
      <w:r w:rsidRPr="00171C33">
        <w:rPr>
          <w:sz w:val="22"/>
          <w:szCs w:val="22"/>
        </w:rPr>
        <w:t>przedsiębiorstwa musi wykazać, że</w:t>
      </w:r>
      <w:r w:rsidR="00224747">
        <w:rPr>
          <w:sz w:val="22"/>
          <w:szCs w:val="22"/>
        </w:rPr>
        <w:t>:</w:t>
      </w:r>
      <w:r w:rsidRPr="00171C33">
        <w:rPr>
          <w:sz w:val="22"/>
          <w:szCs w:val="22"/>
        </w:rPr>
        <w:br/>
      </w:r>
      <w:r w:rsidRPr="00171C33">
        <w:rPr>
          <w:sz w:val="22"/>
          <w:szCs w:val="22"/>
        </w:rPr>
        <w:lastRenderedPageBreak/>
        <w:t>- informacja ta ma charakter techniczny, technologiczny, organizacyjny przedsiębiorstwa lub posiada wartość gospodarczą,</w:t>
      </w:r>
      <w:r w:rsidRPr="00171C33">
        <w:rPr>
          <w:sz w:val="22"/>
          <w:szCs w:val="22"/>
        </w:rPr>
        <w:br/>
        <w:t>- nie została ujawniona do wiadomości publicznej,</w:t>
      </w:r>
      <w:r w:rsidRPr="00171C33">
        <w:rPr>
          <w:sz w:val="22"/>
          <w:szCs w:val="22"/>
        </w:rPr>
        <w:br/>
        <w:t>- podjęto w stosunku do niej niezbędne działania w celu zachowania poufności.</w:t>
      </w:r>
      <w:r w:rsidRPr="00171C33">
        <w:rPr>
          <w:sz w:val="22"/>
          <w:szCs w:val="22"/>
        </w:rPr>
        <w:br/>
        <w:t xml:space="preserve">Dokumenty stanowiące tajemnicę przedsiębiorstwa wraz z oświadczeniem o tajemnicy przedsiębiorstwa o treści Załącznika nr </w:t>
      </w:r>
      <w:r w:rsidR="007458A8">
        <w:rPr>
          <w:sz w:val="22"/>
          <w:szCs w:val="22"/>
        </w:rPr>
        <w:t>6</w:t>
      </w:r>
      <w:r w:rsidRPr="00171C33">
        <w:rPr>
          <w:sz w:val="22"/>
          <w:szCs w:val="22"/>
        </w:rPr>
        <w:t xml:space="preserve"> do WZ, należy umieścić w osobnej, wewnętrznej kopercie, odrębnie od pozostałych informacji zawartych w ofercie i oznaczyć klauzulą „TAJEMNICA PRZEDSIĘBIORSTWA”.</w:t>
      </w:r>
    </w:p>
    <w:p w14:paraId="4C324962" w14:textId="545E8CC8" w:rsidR="00722D47" w:rsidRPr="00171C33" w:rsidRDefault="00722D47" w:rsidP="00E4033B">
      <w:pPr>
        <w:pStyle w:val="NormalnyWeb"/>
        <w:rPr>
          <w:sz w:val="22"/>
          <w:szCs w:val="22"/>
        </w:rPr>
      </w:pPr>
      <w:r w:rsidRPr="00171C33">
        <w:rPr>
          <w:sz w:val="22"/>
          <w:szCs w:val="22"/>
        </w:rPr>
        <w:t>ROZDZIAŁ IX. Miejsce oraz termin składania i otwarcia ofert</w:t>
      </w:r>
      <w:r w:rsidRPr="00171C33">
        <w:rPr>
          <w:sz w:val="22"/>
          <w:szCs w:val="22"/>
        </w:rPr>
        <w:br/>
        <w:t>1. Miejsce składania ofert.</w:t>
      </w:r>
      <w:r w:rsidRPr="00171C33">
        <w:rPr>
          <w:sz w:val="22"/>
          <w:szCs w:val="22"/>
        </w:rPr>
        <w:br/>
        <w:t>Sekretariat Ośrodka Pomocy Społecznej, ul. Górnych Wałów 9, 44-100 Gliwice, II piętro pokój nr 223.</w:t>
      </w:r>
      <w:r w:rsidRPr="00171C33">
        <w:rPr>
          <w:sz w:val="22"/>
          <w:szCs w:val="22"/>
        </w:rPr>
        <w:br/>
        <w:t xml:space="preserve">Zgodnie z art. 10 c ust. 2 ustawy </w:t>
      </w:r>
      <w:proofErr w:type="spellStart"/>
      <w:r w:rsidRPr="00171C33">
        <w:rPr>
          <w:sz w:val="22"/>
          <w:szCs w:val="22"/>
        </w:rPr>
        <w:t>Pzp</w:t>
      </w:r>
      <w:proofErr w:type="spellEnd"/>
      <w:r w:rsidRPr="00171C33">
        <w:rPr>
          <w:sz w:val="22"/>
          <w:szCs w:val="22"/>
        </w:rPr>
        <w:t xml:space="preserve"> składanie oferty odbywa się za pośrednictwem operatora pocztowego w rozumieniu ustawy z dnia 23 listopada 2012 r. – Prawo pocztowe (Dz. U z 2018 r. poz. 2188 ze zm.), osobiście lub za pośrednictwem posłańca. Decyduje data i godzina wpływu do siedziby Zamawiającego.</w:t>
      </w:r>
      <w:r w:rsidRPr="00171C33">
        <w:rPr>
          <w:sz w:val="22"/>
          <w:szCs w:val="22"/>
        </w:rPr>
        <w:br/>
        <w:t>2. Termin składania ofert.</w:t>
      </w:r>
      <w:r w:rsidRPr="00171C33">
        <w:rPr>
          <w:sz w:val="22"/>
          <w:szCs w:val="22"/>
        </w:rPr>
        <w:br/>
        <w:t>Do dni</w:t>
      </w:r>
      <w:r w:rsidR="003F46EA">
        <w:rPr>
          <w:sz w:val="22"/>
          <w:szCs w:val="22"/>
        </w:rPr>
        <w:t>a</w:t>
      </w:r>
      <w:r w:rsidRPr="00171C33">
        <w:rPr>
          <w:sz w:val="22"/>
          <w:szCs w:val="22"/>
        </w:rPr>
        <w:t xml:space="preserve"> </w:t>
      </w:r>
      <w:r w:rsidR="008F372B" w:rsidRPr="00171C33">
        <w:rPr>
          <w:sz w:val="22"/>
          <w:szCs w:val="22"/>
        </w:rPr>
        <w:t>1</w:t>
      </w:r>
      <w:r w:rsidR="00BE1497" w:rsidRPr="00171C33">
        <w:rPr>
          <w:sz w:val="22"/>
          <w:szCs w:val="22"/>
        </w:rPr>
        <w:t>6</w:t>
      </w:r>
      <w:r w:rsidR="008F372B" w:rsidRPr="00171C33">
        <w:rPr>
          <w:sz w:val="22"/>
          <w:szCs w:val="22"/>
        </w:rPr>
        <w:t>.10</w:t>
      </w:r>
      <w:r w:rsidRPr="00171C33">
        <w:rPr>
          <w:sz w:val="22"/>
          <w:szCs w:val="22"/>
        </w:rPr>
        <w:t xml:space="preserve">.2020 r. do godziny </w:t>
      </w:r>
      <w:r w:rsidR="00BE1497" w:rsidRPr="00171C33">
        <w:rPr>
          <w:sz w:val="22"/>
          <w:szCs w:val="22"/>
        </w:rPr>
        <w:t xml:space="preserve"> 12.00</w:t>
      </w:r>
      <w:r w:rsidRPr="00171C33">
        <w:rPr>
          <w:sz w:val="22"/>
          <w:szCs w:val="22"/>
        </w:rPr>
        <w:br/>
        <w:t>3. Otwarcie ofert jest jawne. Wykonawcy mogą być obecni przy otwarciu ofert.</w:t>
      </w:r>
      <w:r w:rsidRPr="00171C33">
        <w:rPr>
          <w:sz w:val="22"/>
          <w:szCs w:val="22"/>
        </w:rPr>
        <w:br/>
        <w:t>Miejsce otwarcia ofert: Ośrodek Pomocy Społecznej, ul. Górnych Wałów 9, 44-100 Gliwice, II piętro pokój nr</w:t>
      </w:r>
      <w:r w:rsidR="00224747">
        <w:rPr>
          <w:sz w:val="22"/>
          <w:szCs w:val="22"/>
        </w:rPr>
        <w:t xml:space="preserve"> </w:t>
      </w:r>
      <w:r w:rsidRPr="00171C33">
        <w:rPr>
          <w:sz w:val="22"/>
          <w:szCs w:val="22"/>
        </w:rPr>
        <w:t xml:space="preserve">222. Termin otwarcia ofert: w dniu składania ofert o godz. </w:t>
      </w:r>
      <w:r w:rsidR="00BE1497" w:rsidRPr="00171C33">
        <w:rPr>
          <w:sz w:val="22"/>
          <w:szCs w:val="22"/>
        </w:rPr>
        <w:t>12.15</w:t>
      </w:r>
      <w:r w:rsidRPr="00171C33">
        <w:rPr>
          <w:sz w:val="22"/>
          <w:szCs w:val="22"/>
        </w:rPr>
        <w:br/>
        <w:t>4. Bezpośrednio przed otwarciem ofert Zamawiający poda kwotę, jaką zamierza przeznaczyć na sfinansowanie całego zamówienia.</w:t>
      </w:r>
      <w:r w:rsidRPr="00171C33">
        <w:rPr>
          <w:sz w:val="22"/>
          <w:szCs w:val="22"/>
        </w:rPr>
        <w:br/>
        <w:t>5. Podczas otwarcia ofert Zamawiający poda nazwy (firmy) oraz adresy Wykonawców, a także informacje dotyczące ceny ofert.</w:t>
      </w:r>
    </w:p>
    <w:p w14:paraId="40361B7A" w14:textId="4373B715" w:rsidR="00722D47" w:rsidRPr="00171C33" w:rsidRDefault="00722D47" w:rsidP="00E4033B">
      <w:pPr>
        <w:pStyle w:val="NormalnyWeb"/>
        <w:rPr>
          <w:sz w:val="22"/>
          <w:szCs w:val="22"/>
        </w:rPr>
      </w:pPr>
      <w:r w:rsidRPr="00171C33">
        <w:rPr>
          <w:sz w:val="22"/>
          <w:szCs w:val="22"/>
        </w:rPr>
        <w:t>ROZDZIAŁ X. Opis sposobu obliczenia ceny</w:t>
      </w:r>
      <w:r w:rsidRPr="00171C33">
        <w:rPr>
          <w:sz w:val="22"/>
          <w:szCs w:val="22"/>
        </w:rPr>
        <w:br/>
        <w:t>1. W ofercie Wykonawca podaje cenę w rozumieniu art. 3 ust. 1 pkt 1 i ust. 2 ustawy z dnia 9 maja 2014 r. o informowaniu o cenach towarów i usług( tj. Dz. U. z 2019 r., poz. 178 ) za wykonanie całości oferowanej części przedmiotu zamówienia, z wyszczególnieniem wartości brutto oraz stawki podatku od towarów i usług VAT.</w:t>
      </w:r>
      <w:r w:rsidRPr="00171C33">
        <w:rPr>
          <w:sz w:val="22"/>
          <w:szCs w:val="22"/>
        </w:rPr>
        <w:br/>
        <w:t>2. Wszystkie kwoty wskazane w ofercie należy podać w zaokrągleniu do pełnych groszy (do dwóch miejsc po przecinku) zgodnie z zasadą "końcówki poniżej 0,5 grosza pomija się, a końcówki 0,5 grosza i wyższe zaokrągla się do 1 grosza".</w:t>
      </w:r>
      <w:r w:rsidRPr="00171C33">
        <w:rPr>
          <w:sz w:val="22"/>
          <w:szCs w:val="22"/>
        </w:rPr>
        <w:br/>
        <w:t>3. Cenę oferty Wykonawca musi obejmować całkowity koszt wykonania przedmiotu zamówienia oraz wszelkie koszty towarzyszące, konieczne do poniesienia przez Wykonawcę z tytułu wykonania przedmiotu zamówienia i uwzględnić wszystkie czynności związane z prawidłową, terminową realizacją przedmiotu zamówienia.</w:t>
      </w:r>
      <w:r w:rsidRPr="00171C33">
        <w:rPr>
          <w:sz w:val="22"/>
          <w:szCs w:val="22"/>
        </w:rPr>
        <w:br/>
        <w:t xml:space="preserve">4. Cena określona przez Wykonawcę w ofercie nie może ulec zmianie w czasie trwania umowy z zastrzeżeniem art. 144 ust. 1 ustawy </w:t>
      </w:r>
      <w:proofErr w:type="spellStart"/>
      <w:r w:rsidRPr="00171C33">
        <w:rPr>
          <w:sz w:val="22"/>
          <w:szCs w:val="22"/>
        </w:rPr>
        <w:t>Pzp</w:t>
      </w:r>
      <w:proofErr w:type="spellEnd"/>
      <w:r w:rsidRPr="00171C33">
        <w:rPr>
          <w:sz w:val="22"/>
          <w:szCs w:val="22"/>
        </w:rPr>
        <w:t>.</w:t>
      </w:r>
      <w:r w:rsidRPr="00171C33">
        <w:rPr>
          <w:sz w:val="22"/>
          <w:szCs w:val="22"/>
        </w:rPr>
        <w:br/>
        <w:t>5. Rozliczenia między Zamawiającym a Wykonawcą będą prowadzone w walucie polskiej (PLN).</w:t>
      </w:r>
      <w:r w:rsidRPr="00171C33">
        <w:rPr>
          <w:sz w:val="22"/>
          <w:szCs w:val="22"/>
        </w:rPr>
        <w:br/>
        <w:t>6. 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w:t>
      </w:r>
      <w:r w:rsidR="00B579AF">
        <w:rPr>
          <w:sz w:val="22"/>
          <w:szCs w:val="22"/>
        </w:rPr>
        <w:t xml:space="preserve"> </w:t>
      </w:r>
      <w:r w:rsidRPr="00171C33">
        <w:rPr>
          <w:sz w:val="22"/>
          <w:szCs w:val="22"/>
        </w:rPr>
        <w:t>zwróci się o udzielenie wyjaśnień, w tym</w:t>
      </w:r>
      <w:r w:rsidR="00B579AF">
        <w:rPr>
          <w:sz w:val="22"/>
          <w:szCs w:val="22"/>
        </w:rPr>
        <w:t xml:space="preserve"> </w:t>
      </w:r>
      <w:r w:rsidRPr="00171C33">
        <w:rPr>
          <w:sz w:val="22"/>
          <w:szCs w:val="22"/>
        </w:rPr>
        <w:t xml:space="preserve"> złożenie dowodów, dotyczących wyliczenia ceny. Obowiązek wykazania, że oferta nie zawiera rażąco niskiej ceny, spoczywa na Wykonawcy.</w:t>
      </w:r>
      <w:r w:rsidRPr="00171C33">
        <w:rPr>
          <w:sz w:val="22"/>
          <w:szCs w:val="22"/>
        </w:rPr>
        <w:br/>
        <w:t>7. Jeżeli Wykonawca składa ofertę, której wybór prowadziłby do powstania u zamawiającego obowiązku podatkowego zgodnie z przepisami o podatku od towarów i usług, zamawiający</w:t>
      </w:r>
      <w:r w:rsidRPr="00171C33">
        <w:rPr>
          <w:sz w:val="22"/>
          <w:szCs w:val="22"/>
        </w:rPr>
        <w:br/>
        <w:t>w celu oceny takiej oferty doliczy do przedstawionej w niej ceny podatek od towarów i usług, który miałby obowiązek rozliczyć zgodnie z tymi przepisami.</w:t>
      </w:r>
    </w:p>
    <w:p w14:paraId="76C90038" w14:textId="29ABC31A" w:rsidR="00722D47" w:rsidRPr="00171C33" w:rsidRDefault="00722D47" w:rsidP="00E4033B">
      <w:pPr>
        <w:pStyle w:val="NormalnyWeb"/>
        <w:rPr>
          <w:sz w:val="22"/>
          <w:szCs w:val="22"/>
        </w:rPr>
      </w:pPr>
      <w:r w:rsidRPr="00171C33">
        <w:rPr>
          <w:sz w:val="22"/>
          <w:szCs w:val="22"/>
        </w:rPr>
        <w:t>ROZDZIAŁ XI. Opis kryteriów, którymi zamawiający będzie się kierował przy wyborze oferty wraz z podaniem wag tych kryteriów i sposobu oceny ofert</w:t>
      </w:r>
      <w:r w:rsidRPr="00171C33">
        <w:rPr>
          <w:sz w:val="22"/>
          <w:szCs w:val="22"/>
        </w:rPr>
        <w:br/>
      </w:r>
      <w:r w:rsidRPr="00171C33">
        <w:rPr>
          <w:sz w:val="22"/>
          <w:szCs w:val="22"/>
        </w:rPr>
        <w:lastRenderedPageBreak/>
        <w:t>1. Zamawiający wybierze ofertę najkorzystniejszą na podstawie następujących kryteriów oceny ofert:</w:t>
      </w:r>
      <w:r w:rsidRPr="00171C33">
        <w:rPr>
          <w:sz w:val="22"/>
          <w:szCs w:val="22"/>
        </w:rPr>
        <w:br/>
        <w:t>a) cena - waga 8</w:t>
      </w:r>
      <w:r w:rsidR="008F372B" w:rsidRPr="00171C33">
        <w:rPr>
          <w:sz w:val="22"/>
          <w:szCs w:val="22"/>
        </w:rPr>
        <w:t>0</w:t>
      </w:r>
      <w:r w:rsidRPr="00171C33">
        <w:rPr>
          <w:sz w:val="22"/>
          <w:szCs w:val="22"/>
        </w:rPr>
        <w:t xml:space="preserve"> %</w:t>
      </w:r>
      <w:r w:rsidRPr="00171C33">
        <w:rPr>
          <w:sz w:val="22"/>
          <w:szCs w:val="22"/>
        </w:rPr>
        <w:br/>
      </w:r>
      <w:r w:rsidR="008F372B" w:rsidRPr="00171C33">
        <w:rPr>
          <w:sz w:val="22"/>
          <w:szCs w:val="22"/>
        </w:rPr>
        <w:t>b) odległość od miejsca produkcji do siedziby odbiorcy- 20%</w:t>
      </w:r>
      <w:r w:rsidRPr="00171C33">
        <w:rPr>
          <w:sz w:val="22"/>
          <w:szCs w:val="22"/>
        </w:rPr>
        <w:br/>
        <w:t>2. Ocena ofert zostanie przeprowadzona w oparciu o przedstawione wyżej kryteria oraz ich wagę. Oferty oceniane będą punktowo. Maksymalna ilość punktów, jaką po uwzględnieniu wagi kryteriów, może osiągnąć oferta wynosi 100 pkt.</w:t>
      </w:r>
      <w:r w:rsidRPr="00171C33">
        <w:rPr>
          <w:sz w:val="22"/>
          <w:szCs w:val="22"/>
        </w:rPr>
        <w:br/>
        <w:t>3. Każda z ofert będzie oceniana według powyższych kryteriów zgodnie z poniższymi wzorami:</w:t>
      </w:r>
    </w:p>
    <w:p w14:paraId="181A4993" w14:textId="3BE34902" w:rsidR="00722D47" w:rsidRPr="00171C33" w:rsidRDefault="00722D47" w:rsidP="00E4033B">
      <w:pPr>
        <w:pStyle w:val="NormalnyWeb"/>
        <w:rPr>
          <w:sz w:val="22"/>
          <w:szCs w:val="22"/>
        </w:rPr>
      </w:pPr>
      <w:r w:rsidRPr="00171C33">
        <w:rPr>
          <w:sz w:val="22"/>
          <w:szCs w:val="22"/>
        </w:rPr>
        <w:t xml:space="preserve">P = </w:t>
      </w:r>
      <w:proofErr w:type="spellStart"/>
      <w:r w:rsidRPr="00171C33">
        <w:rPr>
          <w:sz w:val="22"/>
          <w:szCs w:val="22"/>
        </w:rPr>
        <w:t>Pc</w:t>
      </w:r>
      <w:proofErr w:type="spellEnd"/>
      <w:r w:rsidRPr="00171C33">
        <w:rPr>
          <w:sz w:val="22"/>
          <w:szCs w:val="22"/>
        </w:rPr>
        <w:t xml:space="preserve"> + P</w:t>
      </w:r>
      <w:r w:rsidR="008A35BB" w:rsidRPr="00171C33">
        <w:rPr>
          <w:sz w:val="22"/>
          <w:szCs w:val="22"/>
        </w:rPr>
        <w:t>o</w:t>
      </w:r>
      <w:r w:rsidRPr="00171C33">
        <w:rPr>
          <w:sz w:val="22"/>
          <w:szCs w:val="22"/>
        </w:rPr>
        <w:t xml:space="preserve"> gdzie:</w:t>
      </w:r>
      <w:r w:rsidRPr="00171C33">
        <w:rPr>
          <w:sz w:val="22"/>
          <w:szCs w:val="22"/>
        </w:rPr>
        <w:br/>
        <w:t>P – łączna ilość punktów</w:t>
      </w:r>
      <w:r w:rsidRPr="00171C33">
        <w:rPr>
          <w:sz w:val="22"/>
          <w:szCs w:val="22"/>
        </w:rPr>
        <w:br/>
      </w:r>
      <w:proofErr w:type="spellStart"/>
      <w:r w:rsidRPr="00171C33">
        <w:rPr>
          <w:sz w:val="22"/>
          <w:szCs w:val="22"/>
        </w:rPr>
        <w:t>Pc</w:t>
      </w:r>
      <w:proofErr w:type="spellEnd"/>
      <w:r w:rsidRPr="00171C33">
        <w:rPr>
          <w:sz w:val="22"/>
          <w:szCs w:val="22"/>
        </w:rPr>
        <w:t xml:space="preserve"> – ilość punktów w kryterium cena</w:t>
      </w:r>
      <w:r w:rsidRPr="00171C33">
        <w:rPr>
          <w:sz w:val="22"/>
          <w:szCs w:val="22"/>
        </w:rPr>
        <w:br/>
        <w:t>P</w:t>
      </w:r>
      <w:r w:rsidR="008F372B" w:rsidRPr="00171C33">
        <w:rPr>
          <w:sz w:val="22"/>
          <w:szCs w:val="22"/>
        </w:rPr>
        <w:t>o</w:t>
      </w:r>
      <w:r w:rsidRPr="00171C33">
        <w:rPr>
          <w:sz w:val="22"/>
          <w:szCs w:val="22"/>
        </w:rPr>
        <w:t xml:space="preserve"> – ilość punktów w kryterium </w:t>
      </w:r>
      <w:r w:rsidR="008F372B" w:rsidRPr="00171C33">
        <w:rPr>
          <w:sz w:val="22"/>
          <w:szCs w:val="22"/>
        </w:rPr>
        <w:t>odległość od miejsca produkcji</w:t>
      </w:r>
      <w:r w:rsidR="00185FC2" w:rsidRPr="00171C33">
        <w:rPr>
          <w:sz w:val="22"/>
          <w:szCs w:val="22"/>
        </w:rPr>
        <w:t xml:space="preserve"> do siedziby odbiorcy</w:t>
      </w:r>
    </w:p>
    <w:p w14:paraId="43854F2A" w14:textId="496E4DC5" w:rsidR="00722D47" w:rsidRPr="00171C33" w:rsidRDefault="00722D47" w:rsidP="00E4033B">
      <w:pPr>
        <w:pStyle w:val="NormalnyWeb"/>
        <w:rPr>
          <w:sz w:val="22"/>
          <w:szCs w:val="22"/>
        </w:rPr>
      </w:pPr>
      <w:r w:rsidRPr="00171C33">
        <w:rPr>
          <w:sz w:val="22"/>
          <w:szCs w:val="22"/>
        </w:rPr>
        <w:t>Opis sposobu oceny ofert dla kryterium cena:</w:t>
      </w:r>
      <w:r w:rsidRPr="00171C33">
        <w:rPr>
          <w:sz w:val="22"/>
          <w:szCs w:val="22"/>
        </w:rPr>
        <w:br/>
      </w:r>
      <w:proofErr w:type="spellStart"/>
      <w:r w:rsidRPr="00171C33">
        <w:rPr>
          <w:sz w:val="22"/>
          <w:szCs w:val="22"/>
        </w:rPr>
        <w:t>Pc</w:t>
      </w:r>
      <w:proofErr w:type="spellEnd"/>
      <w:r w:rsidRPr="00171C33">
        <w:rPr>
          <w:sz w:val="22"/>
          <w:szCs w:val="22"/>
        </w:rPr>
        <w:t>=((</w:t>
      </w:r>
      <w:proofErr w:type="spellStart"/>
      <w:r w:rsidRPr="00171C33">
        <w:rPr>
          <w:sz w:val="22"/>
          <w:szCs w:val="22"/>
        </w:rPr>
        <w:t>Cmin</w:t>
      </w:r>
      <w:proofErr w:type="spellEnd"/>
      <w:r w:rsidRPr="00171C33">
        <w:rPr>
          <w:sz w:val="22"/>
          <w:szCs w:val="22"/>
        </w:rPr>
        <w:t>/</w:t>
      </w:r>
      <w:proofErr w:type="spellStart"/>
      <w:r w:rsidRPr="00171C33">
        <w:rPr>
          <w:sz w:val="22"/>
          <w:szCs w:val="22"/>
        </w:rPr>
        <w:t>Cof</w:t>
      </w:r>
      <w:proofErr w:type="spellEnd"/>
      <w:r w:rsidRPr="00171C33">
        <w:rPr>
          <w:sz w:val="22"/>
          <w:szCs w:val="22"/>
        </w:rPr>
        <w:t>)</w:t>
      </w:r>
      <w:proofErr w:type="spellStart"/>
      <w:r w:rsidRPr="00171C33">
        <w:rPr>
          <w:sz w:val="22"/>
          <w:szCs w:val="22"/>
        </w:rPr>
        <w:t>xWa</w:t>
      </w:r>
      <w:proofErr w:type="spellEnd"/>
      <w:r w:rsidRPr="00171C33">
        <w:rPr>
          <w:sz w:val="22"/>
          <w:szCs w:val="22"/>
        </w:rPr>
        <w:t>)x100 pkt gdzie:</w:t>
      </w:r>
      <w:r w:rsidRPr="00171C33">
        <w:rPr>
          <w:sz w:val="22"/>
          <w:szCs w:val="22"/>
        </w:rPr>
        <w:br/>
      </w:r>
      <w:proofErr w:type="spellStart"/>
      <w:r w:rsidRPr="00171C33">
        <w:rPr>
          <w:sz w:val="22"/>
          <w:szCs w:val="22"/>
        </w:rPr>
        <w:t>Cmin</w:t>
      </w:r>
      <w:proofErr w:type="spellEnd"/>
      <w:r w:rsidRPr="00171C33">
        <w:rPr>
          <w:sz w:val="22"/>
          <w:szCs w:val="22"/>
        </w:rPr>
        <w:t xml:space="preserve"> - najniższa cena </w:t>
      </w:r>
      <w:proofErr w:type="spellStart"/>
      <w:r w:rsidRPr="00171C33">
        <w:rPr>
          <w:sz w:val="22"/>
          <w:szCs w:val="22"/>
        </w:rPr>
        <w:t>Cof</w:t>
      </w:r>
      <w:proofErr w:type="spellEnd"/>
      <w:r w:rsidRPr="00171C33">
        <w:rPr>
          <w:sz w:val="22"/>
          <w:szCs w:val="22"/>
        </w:rPr>
        <w:t xml:space="preserve"> - cena badanej oferty</w:t>
      </w:r>
      <w:r w:rsidRPr="00171C33">
        <w:rPr>
          <w:sz w:val="22"/>
          <w:szCs w:val="22"/>
        </w:rPr>
        <w:br/>
      </w:r>
      <w:proofErr w:type="spellStart"/>
      <w:r w:rsidRPr="00171C33">
        <w:rPr>
          <w:sz w:val="22"/>
          <w:szCs w:val="22"/>
        </w:rPr>
        <w:t>Wa</w:t>
      </w:r>
      <w:proofErr w:type="spellEnd"/>
      <w:r w:rsidRPr="00171C33">
        <w:rPr>
          <w:sz w:val="22"/>
          <w:szCs w:val="22"/>
        </w:rPr>
        <w:t xml:space="preserve"> - waga w kryterium cena</w:t>
      </w:r>
      <w:r w:rsidRPr="00171C33">
        <w:rPr>
          <w:sz w:val="22"/>
          <w:szCs w:val="22"/>
        </w:rPr>
        <w:br/>
        <w:t>Oferta w tym kryterium może otrzymać maksymalnie 8</w:t>
      </w:r>
      <w:r w:rsidR="00185FC2" w:rsidRPr="00171C33">
        <w:rPr>
          <w:sz w:val="22"/>
          <w:szCs w:val="22"/>
        </w:rPr>
        <w:t>0</w:t>
      </w:r>
      <w:r w:rsidRPr="00171C33">
        <w:rPr>
          <w:sz w:val="22"/>
          <w:szCs w:val="22"/>
        </w:rPr>
        <w:t xml:space="preserve"> pkt. Otrzymany wynik zaokrągla się do dwóch miejsc po przecinku.</w:t>
      </w:r>
    </w:p>
    <w:p w14:paraId="27AA65AB" w14:textId="3A95C98E" w:rsidR="00D93831" w:rsidRPr="00171C33" w:rsidRDefault="00D93831" w:rsidP="00E4033B">
      <w:pPr>
        <w:pStyle w:val="NormalnyWeb"/>
        <w:rPr>
          <w:sz w:val="22"/>
          <w:szCs w:val="22"/>
        </w:rPr>
      </w:pPr>
      <w:r w:rsidRPr="00171C33">
        <w:rPr>
          <w:sz w:val="22"/>
          <w:szCs w:val="22"/>
        </w:rPr>
        <w:t>Opis sposobu oceny ofert dla kryterium odległość</w:t>
      </w:r>
      <w:r w:rsidRPr="00171C33">
        <w:rPr>
          <w:sz w:val="22"/>
          <w:szCs w:val="22"/>
        </w:rPr>
        <w:br/>
        <w:t>P</w:t>
      </w:r>
      <w:r w:rsidR="008A35BB" w:rsidRPr="00171C33">
        <w:rPr>
          <w:sz w:val="22"/>
          <w:szCs w:val="22"/>
        </w:rPr>
        <w:t>o</w:t>
      </w:r>
      <w:r w:rsidRPr="00171C33">
        <w:rPr>
          <w:sz w:val="22"/>
          <w:szCs w:val="22"/>
        </w:rPr>
        <w:t>=((</w:t>
      </w:r>
      <w:proofErr w:type="spellStart"/>
      <w:r w:rsidR="008A35BB" w:rsidRPr="00171C33">
        <w:rPr>
          <w:sz w:val="22"/>
          <w:szCs w:val="22"/>
        </w:rPr>
        <w:t>O</w:t>
      </w:r>
      <w:r w:rsidRPr="00171C33">
        <w:rPr>
          <w:sz w:val="22"/>
          <w:szCs w:val="22"/>
        </w:rPr>
        <w:t>min</w:t>
      </w:r>
      <w:proofErr w:type="spellEnd"/>
      <w:r w:rsidRPr="00171C33">
        <w:rPr>
          <w:sz w:val="22"/>
          <w:szCs w:val="22"/>
        </w:rPr>
        <w:t>/</w:t>
      </w:r>
      <w:proofErr w:type="spellStart"/>
      <w:r w:rsidR="008A35BB" w:rsidRPr="00171C33">
        <w:rPr>
          <w:sz w:val="22"/>
          <w:szCs w:val="22"/>
        </w:rPr>
        <w:t>O</w:t>
      </w:r>
      <w:r w:rsidRPr="00171C33">
        <w:rPr>
          <w:sz w:val="22"/>
          <w:szCs w:val="22"/>
        </w:rPr>
        <w:t>of</w:t>
      </w:r>
      <w:proofErr w:type="spellEnd"/>
      <w:r w:rsidRPr="00171C33">
        <w:rPr>
          <w:sz w:val="22"/>
          <w:szCs w:val="22"/>
        </w:rPr>
        <w:t>)</w:t>
      </w:r>
      <w:proofErr w:type="spellStart"/>
      <w:r w:rsidRPr="00171C33">
        <w:rPr>
          <w:sz w:val="22"/>
          <w:szCs w:val="22"/>
        </w:rPr>
        <w:t>xWa</w:t>
      </w:r>
      <w:proofErr w:type="spellEnd"/>
      <w:r w:rsidRPr="00171C33">
        <w:rPr>
          <w:sz w:val="22"/>
          <w:szCs w:val="22"/>
        </w:rPr>
        <w:t>)x100 pkt gdzie:</w:t>
      </w:r>
      <w:r w:rsidRPr="00171C33">
        <w:rPr>
          <w:sz w:val="22"/>
          <w:szCs w:val="22"/>
        </w:rPr>
        <w:br/>
      </w:r>
      <w:proofErr w:type="spellStart"/>
      <w:r w:rsidR="008A35BB" w:rsidRPr="00171C33">
        <w:rPr>
          <w:sz w:val="22"/>
          <w:szCs w:val="22"/>
        </w:rPr>
        <w:t>O</w:t>
      </w:r>
      <w:r w:rsidRPr="00171C33">
        <w:rPr>
          <w:sz w:val="22"/>
          <w:szCs w:val="22"/>
        </w:rPr>
        <w:t>min</w:t>
      </w:r>
      <w:proofErr w:type="spellEnd"/>
      <w:r w:rsidRPr="00171C33">
        <w:rPr>
          <w:sz w:val="22"/>
          <w:szCs w:val="22"/>
        </w:rPr>
        <w:t xml:space="preserve"> – najkrótsza odległość </w:t>
      </w:r>
      <w:proofErr w:type="spellStart"/>
      <w:r w:rsidR="008A35BB" w:rsidRPr="00171C33">
        <w:rPr>
          <w:sz w:val="22"/>
          <w:szCs w:val="22"/>
        </w:rPr>
        <w:t>O</w:t>
      </w:r>
      <w:r w:rsidRPr="00171C33">
        <w:rPr>
          <w:sz w:val="22"/>
          <w:szCs w:val="22"/>
        </w:rPr>
        <w:t>of</w:t>
      </w:r>
      <w:proofErr w:type="spellEnd"/>
      <w:r w:rsidRPr="00171C33">
        <w:rPr>
          <w:sz w:val="22"/>
          <w:szCs w:val="22"/>
        </w:rPr>
        <w:t xml:space="preserve"> – odległość w  badanej ofercie</w:t>
      </w:r>
      <w:r w:rsidRPr="00171C33">
        <w:rPr>
          <w:sz w:val="22"/>
          <w:szCs w:val="22"/>
        </w:rPr>
        <w:br/>
      </w:r>
      <w:proofErr w:type="spellStart"/>
      <w:r w:rsidRPr="00171C33">
        <w:rPr>
          <w:sz w:val="22"/>
          <w:szCs w:val="22"/>
        </w:rPr>
        <w:t>Wa</w:t>
      </w:r>
      <w:proofErr w:type="spellEnd"/>
      <w:r w:rsidRPr="00171C33">
        <w:rPr>
          <w:sz w:val="22"/>
          <w:szCs w:val="22"/>
        </w:rPr>
        <w:t xml:space="preserve"> - waga w kryterium odległo</w:t>
      </w:r>
      <w:r w:rsidR="008A35BB" w:rsidRPr="00171C33">
        <w:rPr>
          <w:sz w:val="22"/>
          <w:szCs w:val="22"/>
        </w:rPr>
        <w:t>ść</w:t>
      </w:r>
      <w:r w:rsidRPr="00171C33">
        <w:rPr>
          <w:sz w:val="22"/>
          <w:szCs w:val="22"/>
        </w:rPr>
        <w:br/>
        <w:t xml:space="preserve">Oferta w tym kryterium może otrzymać maksymalnie </w:t>
      </w:r>
      <w:r w:rsidR="008A35BB" w:rsidRPr="00171C33">
        <w:rPr>
          <w:sz w:val="22"/>
          <w:szCs w:val="22"/>
        </w:rPr>
        <w:t>2</w:t>
      </w:r>
      <w:r w:rsidRPr="00171C33">
        <w:rPr>
          <w:sz w:val="22"/>
          <w:szCs w:val="22"/>
        </w:rPr>
        <w:t>0 pkt. Otrzymany wynik zaokrągla się do dwóch miejsc po przecinku.</w:t>
      </w:r>
    </w:p>
    <w:p w14:paraId="6C3AD206" w14:textId="621DDD29" w:rsidR="00722D47" w:rsidRPr="00171C33" w:rsidRDefault="00722D47" w:rsidP="00E4033B">
      <w:pPr>
        <w:pStyle w:val="NormalnyWeb"/>
        <w:rPr>
          <w:sz w:val="22"/>
          <w:szCs w:val="22"/>
        </w:rPr>
      </w:pPr>
      <w:r w:rsidRPr="00171C33">
        <w:rPr>
          <w:sz w:val="22"/>
          <w:szCs w:val="22"/>
        </w:rPr>
        <w:t>4. Za ofertę najkorzystniejszą uznana zostanie oferta, której zostanie przyznana najwyższa ilość punktów (P) na podstawie ww. kryteriów.</w:t>
      </w:r>
      <w:r w:rsidRPr="00171C33">
        <w:rPr>
          <w:sz w:val="22"/>
          <w:szCs w:val="22"/>
        </w:rPr>
        <w:br/>
        <w:t>5. W sytuacji, gdy Zamawiający nie będzie mógł wybrać najkorzystniejszej oferty z uwagi,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171C33">
        <w:rPr>
          <w:sz w:val="22"/>
          <w:szCs w:val="22"/>
        </w:rPr>
        <w:br/>
        <w:t>6. Wykonawcy, składając oferty dodatkowe, nie mogą zaoferować cen wyższych niż zaoferowane w złożonych ofertach.</w:t>
      </w:r>
      <w:r w:rsidRPr="00171C33">
        <w:rPr>
          <w:sz w:val="22"/>
          <w:szCs w:val="22"/>
        </w:rPr>
        <w:br/>
        <w:t>7. Zamawiający w toku badania i oceny ofert poprawi w ofercie oczywiste omyłki pisarskie, oczywiste omyłki rachunkowe, z uwzględnieniem konsekwencji rachunkowych dokonanych poprawek oraz inne omyłki polegające na niezgodności oferty z WZ, nie powodujące istotnych zmian w treści oferty.</w:t>
      </w:r>
      <w:r w:rsidRPr="00171C33">
        <w:rPr>
          <w:sz w:val="22"/>
          <w:szCs w:val="22"/>
        </w:rPr>
        <w:br/>
        <w:t xml:space="preserve">8. Zamawiający odrzuci ofertę Wykonawcy w przypadkach określonych w art. 89 ustawy </w:t>
      </w:r>
      <w:proofErr w:type="spellStart"/>
      <w:r w:rsidRPr="00171C33">
        <w:rPr>
          <w:sz w:val="22"/>
          <w:szCs w:val="22"/>
        </w:rPr>
        <w:t>Pzp</w:t>
      </w:r>
      <w:proofErr w:type="spellEnd"/>
      <w:r w:rsidRPr="00171C33">
        <w:rPr>
          <w:sz w:val="22"/>
          <w:szCs w:val="22"/>
        </w:rPr>
        <w:t>.</w:t>
      </w:r>
    </w:p>
    <w:p w14:paraId="2798333B" w14:textId="55521F12" w:rsidR="00722D47" w:rsidRPr="00171C33" w:rsidRDefault="00722D47" w:rsidP="00E4033B">
      <w:pPr>
        <w:pStyle w:val="NormalnyWeb"/>
        <w:rPr>
          <w:sz w:val="22"/>
          <w:szCs w:val="22"/>
        </w:rPr>
      </w:pPr>
      <w:r w:rsidRPr="00171C33">
        <w:rPr>
          <w:sz w:val="22"/>
          <w:szCs w:val="22"/>
        </w:rPr>
        <w:t>ROZDZIAŁ XII. Informacja o formalnościach, jakie powinny zostać dopełnione po wyborze oferty w celu zawarcia umowy w sprawie zamówienia publicznego</w:t>
      </w:r>
      <w:r w:rsidRPr="00171C33">
        <w:rPr>
          <w:sz w:val="22"/>
          <w:szCs w:val="22"/>
        </w:rPr>
        <w:br/>
        <w:t xml:space="preserve">1. Z Wykonawcą, który przedstawi najkorzystniejszą ofertę w danej części zamówienia, Zamawiający zawrze umowę w sprawie zamówienia publicznego, której wzór stanowi załącznik nr </w:t>
      </w:r>
      <w:r w:rsidR="007458A8">
        <w:rPr>
          <w:sz w:val="22"/>
          <w:szCs w:val="22"/>
        </w:rPr>
        <w:t>5</w:t>
      </w:r>
      <w:r w:rsidR="00224747">
        <w:rPr>
          <w:sz w:val="22"/>
          <w:szCs w:val="22"/>
        </w:rPr>
        <w:t xml:space="preserve">a i </w:t>
      </w:r>
      <w:r w:rsidR="007458A8">
        <w:rPr>
          <w:sz w:val="22"/>
          <w:szCs w:val="22"/>
        </w:rPr>
        <w:t xml:space="preserve">5 </w:t>
      </w:r>
      <w:r w:rsidR="00224747">
        <w:rPr>
          <w:sz w:val="22"/>
          <w:szCs w:val="22"/>
        </w:rPr>
        <w:t>b</w:t>
      </w:r>
      <w:r w:rsidRPr="00171C33">
        <w:rPr>
          <w:sz w:val="22"/>
          <w:szCs w:val="22"/>
        </w:rPr>
        <w:t xml:space="preserve"> do WZ,</w:t>
      </w:r>
      <w:r w:rsidRPr="00171C33">
        <w:rPr>
          <w:sz w:val="22"/>
          <w:szCs w:val="22"/>
        </w:rPr>
        <w:br/>
        <w:t>w terminie wskazanym przez Zamawiającego, po otrzymaniu zawiadomienia o wyborze najkorzystniejszej oferty.</w:t>
      </w:r>
      <w:r w:rsidRPr="00171C33">
        <w:rPr>
          <w:sz w:val="22"/>
          <w:szCs w:val="22"/>
        </w:rPr>
        <w:br/>
        <w:t xml:space="preserve">2. Wykonawca zobowiązany jest do przedłożenia najpóźniej w dniu zawarcia umowy aktualnego zaświadczenia zezwalającego na prowadzenie </w:t>
      </w:r>
      <w:r w:rsidR="00224747">
        <w:rPr>
          <w:sz w:val="22"/>
          <w:szCs w:val="22"/>
        </w:rPr>
        <w:t xml:space="preserve">żywienia zbiorowego oraz </w:t>
      </w:r>
      <w:r w:rsidR="008A148D">
        <w:rPr>
          <w:sz w:val="22"/>
          <w:szCs w:val="22"/>
        </w:rPr>
        <w:t>zgody na transport gotowych  posiłków</w:t>
      </w:r>
      <w:r w:rsidRPr="00171C33">
        <w:rPr>
          <w:sz w:val="22"/>
          <w:szCs w:val="22"/>
        </w:rPr>
        <w:t xml:space="preserve"> wystawionego przez SANEPID w formie kserokopii poświadczonej za zgodność z oryginałem przez upoważnionego przedstawiciela Wykonawcy.</w:t>
      </w:r>
      <w:r w:rsidRPr="00171C33">
        <w:rPr>
          <w:sz w:val="22"/>
          <w:szCs w:val="22"/>
        </w:rPr>
        <w:br/>
        <w:t>3. W przypadku wyboru oferty złożonej przez Wykonawców wspólnie ubiegających się o udzielenie zamówienia, przed dniem zawarcia umowy w sprawie zamówienia publicznego, Zamawiający wymaga dostarczenia umowy regulującej współpracę tych Wykonawców.</w:t>
      </w:r>
      <w:r w:rsidRPr="00171C33">
        <w:rPr>
          <w:sz w:val="22"/>
          <w:szCs w:val="22"/>
        </w:rPr>
        <w:br/>
      </w:r>
      <w:r w:rsidR="00B25626">
        <w:rPr>
          <w:sz w:val="22"/>
          <w:szCs w:val="22"/>
        </w:rPr>
        <w:lastRenderedPageBreak/>
        <w:t>4</w:t>
      </w:r>
      <w:r w:rsidRPr="00171C33">
        <w:rPr>
          <w:sz w:val="22"/>
          <w:szCs w:val="22"/>
        </w:rPr>
        <w:t>. Jeżeli Wykonawca, o którym mowa w ust. 1, uchyla się od zawarcia umowy  lub nie przedstawił zaświadczenia o którym mowa w pkt 2 niniejszego rozdziału, Zamawiający może wybrać ofertę najkorzystniejszą spośród pozostałych ofert bez przeprowadzania ich ponownego badania i oceny, chyba że zachodzą przesłanki unieważnienia postępowania.</w:t>
      </w:r>
    </w:p>
    <w:p w14:paraId="14F22C70" w14:textId="245E8399" w:rsidR="00722D47" w:rsidRPr="00171C33" w:rsidRDefault="00722D47" w:rsidP="00E4033B">
      <w:pPr>
        <w:pStyle w:val="NormalnyWeb"/>
        <w:rPr>
          <w:sz w:val="22"/>
          <w:szCs w:val="22"/>
        </w:rPr>
      </w:pPr>
      <w:r w:rsidRPr="00171C33">
        <w:rPr>
          <w:sz w:val="22"/>
          <w:szCs w:val="22"/>
        </w:rPr>
        <w:t>ROZDZIAŁ XIII Wymagania dotyczące zabezpieczenia należytego wykonania umowy</w:t>
      </w:r>
      <w:r w:rsidR="00B579AF">
        <w:rPr>
          <w:sz w:val="22"/>
          <w:szCs w:val="22"/>
        </w:rPr>
        <w:t xml:space="preserve">.   </w:t>
      </w:r>
      <w:r w:rsidRPr="00171C33">
        <w:rPr>
          <w:sz w:val="22"/>
          <w:szCs w:val="22"/>
        </w:rPr>
        <w:t>Zamawiający nie wymaga wniesienia zabezpieczenia należytego wykonania umowy.</w:t>
      </w:r>
    </w:p>
    <w:p w14:paraId="299F7B89" w14:textId="77777777" w:rsidR="00722D47" w:rsidRPr="00171C33" w:rsidRDefault="00722D47" w:rsidP="00E4033B">
      <w:pPr>
        <w:pStyle w:val="NormalnyWeb"/>
        <w:rPr>
          <w:sz w:val="22"/>
          <w:szCs w:val="22"/>
        </w:rPr>
      </w:pPr>
      <w:r w:rsidRPr="00171C33">
        <w:rPr>
          <w:sz w:val="22"/>
          <w:szCs w:val="22"/>
        </w:rPr>
        <w:t>ROZDZIAŁ XIV Unieważnienie postępowania</w:t>
      </w:r>
      <w:r w:rsidRPr="00171C33">
        <w:rPr>
          <w:sz w:val="22"/>
          <w:szCs w:val="22"/>
        </w:rPr>
        <w:br/>
        <w:t>1. Zamawiający unieważnia postępowanie o udzielenie zamówienia w danej części zamówienia, jeżeli:</w:t>
      </w:r>
      <w:r w:rsidRPr="00171C33">
        <w:rPr>
          <w:sz w:val="22"/>
          <w:szCs w:val="22"/>
        </w:rPr>
        <w:br/>
        <w:t>a) nie złożono żadnej oferty niepodlegającej odrzuceniu,</w:t>
      </w:r>
      <w:r w:rsidRPr="00171C33">
        <w:rPr>
          <w:sz w:val="22"/>
          <w:szCs w:val="22"/>
        </w:rPr>
        <w:br/>
        <w:t>b) cena najkorzystniejszej oferty lub oferta z najniższą ceną przewyższa kwotę, którą Zamawiający zamierza przeznaczyć na sfinansowanie zamówienia, chyba że Zamawiający podejmie decyzję o zwiększeniu tej kwoty do ceny najkorzystniejszej oferty;</w:t>
      </w:r>
      <w:r w:rsidRPr="00171C33">
        <w:rPr>
          <w:sz w:val="22"/>
          <w:szCs w:val="22"/>
        </w:rPr>
        <w:br/>
        <w:t>c) w przypadku, o których mowa w Rozdziale XI ust. 5 zostały złożone oferty dodatkowe o takiej samej cenie,</w:t>
      </w:r>
      <w:r w:rsidRPr="00171C33">
        <w:rPr>
          <w:sz w:val="22"/>
          <w:szCs w:val="22"/>
        </w:rPr>
        <w:br/>
        <w:t>d) wystąpiła istotna zmian okoliczności powodująca, że przeprowadzenie postępowania lub wykonanie zamówienia nie leży w interesie publicznym, czego nie można było wcześniej przewidzieć,</w:t>
      </w:r>
      <w:r w:rsidRPr="00171C33">
        <w:rPr>
          <w:sz w:val="22"/>
          <w:szCs w:val="22"/>
        </w:rPr>
        <w:br/>
        <w:t>e) postępowanie obarczone jest niemożliwą do usunięcia wadą uniemożliwiającą zawarcie umowy w sprawie niniejszego zamówienia publicznego.</w:t>
      </w:r>
    </w:p>
    <w:p w14:paraId="66530F1C" w14:textId="53A53D38" w:rsidR="00722D47" w:rsidRPr="00171C33" w:rsidRDefault="00722D47" w:rsidP="00E4033B">
      <w:pPr>
        <w:pStyle w:val="NormalnyWeb"/>
        <w:rPr>
          <w:sz w:val="22"/>
          <w:szCs w:val="22"/>
        </w:rPr>
      </w:pPr>
      <w:r w:rsidRPr="00171C33">
        <w:rPr>
          <w:sz w:val="22"/>
          <w:szCs w:val="22"/>
        </w:rPr>
        <w:t>ROZDZIAŁ XV. Istotne dla stron postanowienia, które zostaną wprowadzone do treści zawartej umowy w sprawie zamówienia publicznego, ogólne warunki umowy albo wzór umowy</w:t>
      </w:r>
      <w:r w:rsidRPr="00171C33">
        <w:rPr>
          <w:sz w:val="22"/>
          <w:szCs w:val="22"/>
        </w:rPr>
        <w:br/>
        <w:t xml:space="preserve">1. Wzór umowy w sprawie zamówienia publicznego stanowi załącznik nr </w:t>
      </w:r>
      <w:r w:rsidR="00193AE7">
        <w:rPr>
          <w:sz w:val="22"/>
          <w:szCs w:val="22"/>
        </w:rPr>
        <w:t>5</w:t>
      </w:r>
      <w:r w:rsidR="00B579AF">
        <w:rPr>
          <w:sz w:val="22"/>
          <w:szCs w:val="22"/>
        </w:rPr>
        <w:t xml:space="preserve">a i </w:t>
      </w:r>
      <w:r w:rsidR="00193AE7">
        <w:rPr>
          <w:sz w:val="22"/>
          <w:szCs w:val="22"/>
        </w:rPr>
        <w:t>5</w:t>
      </w:r>
      <w:r w:rsidR="00B579AF">
        <w:rPr>
          <w:sz w:val="22"/>
          <w:szCs w:val="22"/>
        </w:rPr>
        <w:t xml:space="preserve"> b</w:t>
      </w:r>
      <w:r w:rsidRPr="00171C33">
        <w:rPr>
          <w:sz w:val="22"/>
          <w:szCs w:val="22"/>
        </w:rPr>
        <w:t xml:space="preserve"> do WZ.</w:t>
      </w:r>
      <w:r w:rsidRPr="00171C33">
        <w:rPr>
          <w:sz w:val="22"/>
          <w:szCs w:val="22"/>
        </w:rPr>
        <w:br/>
        <w:t>2. Osoby reprezentujące Wykonawcę przy podpisywaniu umowy powinny posiadać ze sobą dokumenty potwierdzające ich umocowanie do podpisywania umowy, o ile umocowanie to nie będzie wynikać z innych dokumentów załączonych do oferty.</w:t>
      </w:r>
      <w:r w:rsidRPr="00171C33">
        <w:rPr>
          <w:sz w:val="22"/>
          <w:szCs w:val="22"/>
        </w:rPr>
        <w:br/>
        <w:t>3. Zmiany do umowy możliwe są:</w:t>
      </w:r>
      <w:r w:rsidRPr="00171C33">
        <w:rPr>
          <w:sz w:val="22"/>
          <w:szCs w:val="22"/>
        </w:rPr>
        <w:br/>
        <w:t>a) w trybie art. 144 ustawy Prawo zamówień publicznych,</w:t>
      </w:r>
      <w:r w:rsidRPr="00171C33">
        <w:rPr>
          <w:sz w:val="22"/>
          <w:szCs w:val="22"/>
        </w:rPr>
        <w:br/>
        <w:t>b) w przypadku przedłużających się procedur wyłonienia Wykonawcy mogą ulec zmianie terminy rozpoczęcia wykonania zamówienia (termin zakończenia zamówienia nie ulegnie zmianie).</w:t>
      </w:r>
    </w:p>
    <w:p w14:paraId="1B7784EF" w14:textId="67891A8A" w:rsidR="00722D47" w:rsidRPr="00171C33" w:rsidRDefault="00722D47" w:rsidP="00E4033B">
      <w:pPr>
        <w:pStyle w:val="NormalnyWeb"/>
        <w:rPr>
          <w:sz w:val="22"/>
          <w:szCs w:val="22"/>
        </w:rPr>
      </w:pPr>
      <w:r w:rsidRPr="00171C33">
        <w:rPr>
          <w:sz w:val="22"/>
          <w:szCs w:val="22"/>
        </w:rPr>
        <w:t>ROZDZIAŁ XVI. Informacja dotycząca ochrony osób fizycznych w związku z przetwarzaniem danych osobowych</w:t>
      </w:r>
      <w:r w:rsidRPr="00171C33">
        <w:rPr>
          <w:sz w:val="22"/>
          <w:szCs w:val="22"/>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171C33">
        <w:rPr>
          <w:sz w:val="22"/>
          <w:szCs w:val="22"/>
        </w:rPr>
        <w:br/>
        <w:t>1. Administratorem Pani/Pana danych osobowych jest Ośrodek Pomocy Społecznej przy ul. Górnych Wałów 9, 44-100 Gliwice.</w:t>
      </w:r>
      <w:r w:rsidRPr="00171C33">
        <w:rPr>
          <w:sz w:val="22"/>
          <w:szCs w:val="22"/>
        </w:rPr>
        <w:br/>
        <w:t>2. Inspektorem ochrony danych osobowych jest p. Tomasz Nowak iod@ops.gliwice.eu.</w:t>
      </w:r>
      <w:r w:rsidRPr="00171C33">
        <w:rPr>
          <w:sz w:val="22"/>
          <w:szCs w:val="22"/>
        </w:rPr>
        <w:br/>
        <w:t>3. Pani/Pana dane osobowe przetwarzane będą na podstawie art. 6 ust. 1 lit. c RODO w celu związanym z postępowaniem o udzielenie zamówienia publicznego „Zapewnienie gorących posiłków osobom objętym opieką przez Ośrodek Pomocy Społecznej w Gliwicach”.</w:t>
      </w:r>
      <w:r w:rsidRPr="00171C33">
        <w:rPr>
          <w:sz w:val="22"/>
          <w:szCs w:val="22"/>
        </w:rPr>
        <w:br/>
        <w:t xml:space="preserve">4. Odbiorcami Pani/Pana danych osobowych będą osoby lub podmioty, którym udostępniona zostanie dokumentacja postępowania w oparciu o art. 8 oraz art. 96 ust. 3 ustawy </w:t>
      </w:r>
      <w:proofErr w:type="spellStart"/>
      <w:r w:rsidRPr="00171C33">
        <w:rPr>
          <w:sz w:val="22"/>
          <w:szCs w:val="22"/>
        </w:rPr>
        <w:t>Pzp</w:t>
      </w:r>
      <w:proofErr w:type="spellEnd"/>
      <w:r w:rsidRPr="00171C33">
        <w:rPr>
          <w:sz w:val="22"/>
          <w:szCs w:val="22"/>
        </w:rPr>
        <w:t>.</w:t>
      </w:r>
      <w:r w:rsidRPr="00171C33">
        <w:rPr>
          <w:sz w:val="22"/>
          <w:szCs w:val="22"/>
        </w:rPr>
        <w:br/>
        <w:t xml:space="preserve">5. Pani/Pana dane osobowe będą przechowywane, zgodnie z art. 97 ust. 1 ustawy </w:t>
      </w:r>
      <w:proofErr w:type="spellStart"/>
      <w:r w:rsidRPr="00171C33">
        <w:rPr>
          <w:sz w:val="22"/>
          <w:szCs w:val="22"/>
        </w:rPr>
        <w:t>Pzp</w:t>
      </w:r>
      <w:proofErr w:type="spellEnd"/>
      <w:r w:rsidRPr="00171C33">
        <w:rPr>
          <w:sz w:val="22"/>
          <w:szCs w:val="22"/>
        </w:rPr>
        <w:t>, przez okres 4 lat od dnia zakończenia postępowania o udzielenie zamówienia, a jeżeli czas trwania umowy przekracza 4 lata, okres przechowywania obejmuje cały czas trwania umowy.</w:t>
      </w:r>
      <w:r w:rsidRPr="00171C33">
        <w:rPr>
          <w:sz w:val="22"/>
          <w:szCs w:val="22"/>
        </w:rPr>
        <w:br/>
        <w:t xml:space="preserve">6. Obowiązek podania przez Panią/Pana danych osobowych bezpośrednio Pani/Pana dotyczących jest wymogiem ustawowym określonym w przepisach ustawy </w:t>
      </w:r>
      <w:proofErr w:type="spellStart"/>
      <w:r w:rsidRPr="00171C33">
        <w:rPr>
          <w:sz w:val="22"/>
          <w:szCs w:val="22"/>
        </w:rPr>
        <w:t>Pzp</w:t>
      </w:r>
      <w:proofErr w:type="spellEnd"/>
      <w:r w:rsidRPr="00171C33">
        <w:rPr>
          <w:sz w:val="22"/>
          <w:szCs w:val="22"/>
        </w:rPr>
        <w:t xml:space="preserve">, związanym z udziałem w postępowaniu o udzielenie zamówienia publicznego; konsekwencje niepodania określonych danych wynikają z ustawy </w:t>
      </w:r>
      <w:proofErr w:type="spellStart"/>
      <w:r w:rsidRPr="00171C33">
        <w:rPr>
          <w:sz w:val="22"/>
          <w:szCs w:val="22"/>
        </w:rPr>
        <w:t>Pzp</w:t>
      </w:r>
      <w:proofErr w:type="spellEnd"/>
      <w:r w:rsidRPr="00171C33">
        <w:rPr>
          <w:sz w:val="22"/>
          <w:szCs w:val="22"/>
        </w:rPr>
        <w:t>.</w:t>
      </w:r>
      <w:r w:rsidRPr="00171C33">
        <w:rPr>
          <w:sz w:val="22"/>
          <w:szCs w:val="22"/>
        </w:rPr>
        <w:br/>
      </w:r>
      <w:r w:rsidRPr="00171C33">
        <w:rPr>
          <w:sz w:val="22"/>
          <w:szCs w:val="22"/>
        </w:rPr>
        <w:lastRenderedPageBreak/>
        <w:t>7. W odniesieniu do Pani/Pana danych osobowych decyzje nie będą podejmowane w sposób zautomatyzowany, stosowanie do art. 22 RODO.</w:t>
      </w:r>
      <w:r w:rsidRPr="00171C33">
        <w:rPr>
          <w:sz w:val="22"/>
          <w:szCs w:val="22"/>
        </w:rPr>
        <w:br/>
        <w:t>8. Posiada Pani/Pan:</w:t>
      </w:r>
      <w:r w:rsidRPr="00171C33">
        <w:rPr>
          <w:sz w:val="22"/>
          <w:szCs w:val="22"/>
        </w:rPr>
        <w:br/>
        <w:t>− na podstawie art. 15 RODO prawo dostępu do danych osobowych Pani/Pana dotyczących;</w:t>
      </w:r>
      <w:r w:rsidRPr="00171C33">
        <w:rPr>
          <w:sz w:val="22"/>
          <w:szCs w:val="22"/>
        </w:rPr>
        <w:br/>
        <w:t>− na podstawie art. 16 RODO prawo do sprostowania Pani/Pana danych osobowych*;</w:t>
      </w:r>
      <w:r w:rsidRPr="00171C33">
        <w:rPr>
          <w:sz w:val="22"/>
          <w:szCs w:val="22"/>
        </w:rPr>
        <w:br/>
        <w:t>− na podstawie art. 18 RODO prawo żądania od administratora ograniczenia przetwarzania danych osobowych z zastrzeżeniem przypadków, o których mowa w art. 18 ust. 2 RODO**;</w:t>
      </w:r>
      <w:r w:rsidRPr="00171C33">
        <w:rPr>
          <w:sz w:val="22"/>
          <w:szCs w:val="22"/>
        </w:rPr>
        <w:br/>
        <w:t>− prawo do wniesienia skargi do Prezesa Urzędu Ochrony Danych Osobowych, gdy uzna Pani/Pan, że przetwarzanie danych osobowych Pani/Pana dotyczących narusza przepisy RODO</w:t>
      </w:r>
      <w:r w:rsidR="007675EB">
        <w:rPr>
          <w:sz w:val="22"/>
          <w:szCs w:val="22"/>
        </w:rPr>
        <w:t xml:space="preserve"> </w:t>
      </w:r>
      <w:r w:rsidR="00B579AF">
        <w:rPr>
          <w:sz w:val="22"/>
          <w:szCs w:val="22"/>
        </w:rPr>
        <w:t xml:space="preserve">                             9</w:t>
      </w:r>
      <w:r w:rsidRPr="00171C33">
        <w:rPr>
          <w:sz w:val="22"/>
          <w:szCs w:val="22"/>
        </w:rPr>
        <w:t>. Nie przysługuje Pani/Panu:</w:t>
      </w:r>
      <w:r w:rsidRPr="00171C33">
        <w:rPr>
          <w:sz w:val="22"/>
          <w:szCs w:val="22"/>
        </w:rPr>
        <w:br/>
        <w:t>− w związku z art. 17 ust. 3 lit. b, d lub e RODO prawo do usunięcia danych osobowych;</w:t>
      </w:r>
      <w:r w:rsidRPr="00171C33">
        <w:rPr>
          <w:sz w:val="22"/>
          <w:szCs w:val="22"/>
        </w:rPr>
        <w:br/>
        <w:t>− prawo do przenoszenia danych osobowych, o którym mowa w art. 20 RODO;</w:t>
      </w:r>
      <w:r w:rsidRPr="00171C33">
        <w:rPr>
          <w:sz w:val="22"/>
          <w:szCs w:val="22"/>
        </w:rPr>
        <w:br/>
        <w:t>− na podstawie art. 21 RODO prawo sprzeciwu, wobec przetwarzania danych osobowych, gdyż podstawą prawną przetwarzania Pani/Pana danych osobowych jest art. 6 ust. 1 lit. c RODO.</w:t>
      </w:r>
      <w:r w:rsidRPr="00171C33">
        <w:rPr>
          <w:sz w:val="22"/>
          <w:szCs w:val="22"/>
        </w:rPr>
        <w:br/>
        <w:t xml:space="preserve">* Wyjaśnienie: skorzystanie z prawa do sprostowania nie może skutkować zmianą wyniku postępowania o udzielenie zamówienia publicznego ani zmianą postanowień umowy w zakresie niezgodnym z ustawą </w:t>
      </w:r>
      <w:proofErr w:type="spellStart"/>
      <w:r w:rsidRPr="00171C33">
        <w:rPr>
          <w:sz w:val="22"/>
          <w:szCs w:val="22"/>
        </w:rPr>
        <w:t>Pzp</w:t>
      </w:r>
      <w:proofErr w:type="spellEnd"/>
      <w:r w:rsidRPr="00171C33">
        <w:rPr>
          <w:sz w:val="22"/>
          <w:szCs w:val="22"/>
        </w:rPr>
        <w:t xml:space="preserve"> oraz nie może naruszać integralności protokołu oraz jego załączników.</w:t>
      </w:r>
      <w:r w:rsidRPr="00171C33">
        <w:rPr>
          <w:sz w:val="22"/>
          <w:szCs w:val="22"/>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337D8B" w14:textId="3265793F" w:rsidR="00722D47" w:rsidRPr="00171C33" w:rsidRDefault="00722D47" w:rsidP="00E4033B">
      <w:pPr>
        <w:pStyle w:val="NormalnyWeb"/>
        <w:rPr>
          <w:sz w:val="22"/>
          <w:szCs w:val="22"/>
        </w:rPr>
      </w:pPr>
      <w:r w:rsidRPr="00171C33">
        <w:rPr>
          <w:sz w:val="22"/>
          <w:szCs w:val="22"/>
        </w:rPr>
        <w:br/>
        <w:t>Załączniki:</w:t>
      </w:r>
      <w:r w:rsidRPr="00171C33">
        <w:rPr>
          <w:sz w:val="22"/>
          <w:szCs w:val="22"/>
        </w:rPr>
        <w:br/>
        <w:t>1) Załącznik nr 1</w:t>
      </w:r>
      <w:r w:rsidR="007675EB">
        <w:rPr>
          <w:sz w:val="22"/>
          <w:szCs w:val="22"/>
        </w:rPr>
        <w:t xml:space="preserve"> (</w:t>
      </w:r>
      <w:proofErr w:type="spellStart"/>
      <w:r w:rsidR="007675EB">
        <w:rPr>
          <w:sz w:val="22"/>
          <w:szCs w:val="22"/>
        </w:rPr>
        <w:t>a,b</w:t>
      </w:r>
      <w:proofErr w:type="spellEnd"/>
      <w:r w:rsidR="007675EB">
        <w:rPr>
          <w:sz w:val="22"/>
          <w:szCs w:val="22"/>
        </w:rPr>
        <w:t>)</w:t>
      </w:r>
      <w:r w:rsidRPr="00171C33">
        <w:rPr>
          <w:sz w:val="22"/>
          <w:szCs w:val="22"/>
        </w:rPr>
        <w:t xml:space="preserve"> – formularz ofertowy</w:t>
      </w:r>
      <w:r w:rsidRPr="00171C33">
        <w:rPr>
          <w:sz w:val="22"/>
          <w:szCs w:val="22"/>
        </w:rPr>
        <w:br/>
        <w:t>2) Załącznik nr 2 – oświadczenie Wykonawcy dotyczące przesłanek wykluczenia z</w:t>
      </w:r>
      <w:r w:rsidR="00BE1497" w:rsidRPr="00171C33">
        <w:rPr>
          <w:sz w:val="22"/>
          <w:szCs w:val="22"/>
        </w:rPr>
        <w:t xml:space="preserve"> </w:t>
      </w:r>
      <w:r w:rsidRPr="00171C33">
        <w:rPr>
          <w:sz w:val="22"/>
          <w:szCs w:val="22"/>
        </w:rPr>
        <w:t> postępowania,</w:t>
      </w:r>
      <w:r w:rsidRPr="00171C33">
        <w:rPr>
          <w:sz w:val="22"/>
          <w:szCs w:val="22"/>
        </w:rPr>
        <w:br/>
        <w:t>3) Załącznik nr 3 – oświadczenie Wykonawcy dotyczące przynależności lub braku</w:t>
      </w:r>
      <w:r w:rsidR="00E21371" w:rsidRPr="00171C33">
        <w:rPr>
          <w:sz w:val="22"/>
          <w:szCs w:val="22"/>
        </w:rPr>
        <w:t xml:space="preserve"> </w:t>
      </w:r>
      <w:r w:rsidRPr="00171C33">
        <w:rPr>
          <w:sz w:val="22"/>
          <w:szCs w:val="22"/>
        </w:rPr>
        <w:t>przynależności do grupy kapitałowej,</w:t>
      </w:r>
      <w:r w:rsidRPr="00171C33">
        <w:rPr>
          <w:sz w:val="22"/>
          <w:szCs w:val="22"/>
        </w:rPr>
        <w:br/>
        <w:t>4) Załącznik nr 4</w:t>
      </w:r>
      <w:r w:rsidR="00BE1497" w:rsidRPr="00171C33">
        <w:rPr>
          <w:sz w:val="22"/>
          <w:szCs w:val="22"/>
        </w:rPr>
        <w:t xml:space="preserve"> (</w:t>
      </w:r>
      <w:proofErr w:type="spellStart"/>
      <w:r w:rsidR="00BE1497" w:rsidRPr="00171C33">
        <w:rPr>
          <w:sz w:val="22"/>
          <w:szCs w:val="22"/>
        </w:rPr>
        <w:t>a,b</w:t>
      </w:r>
      <w:proofErr w:type="spellEnd"/>
      <w:r w:rsidR="00BE1497" w:rsidRPr="00171C33">
        <w:rPr>
          <w:sz w:val="22"/>
          <w:szCs w:val="22"/>
        </w:rPr>
        <w:t>)</w:t>
      </w:r>
      <w:r w:rsidRPr="00171C33">
        <w:rPr>
          <w:sz w:val="22"/>
          <w:szCs w:val="22"/>
        </w:rPr>
        <w:t xml:space="preserve"> – szczegółowy opis przedmiotu zamówien</w:t>
      </w:r>
      <w:r w:rsidR="00193AE7">
        <w:rPr>
          <w:sz w:val="22"/>
          <w:szCs w:val="22"/>
        </w:rPr>
        <w:t>ia</w:t>
      </w:r>
      <w:r w:rsidRPr="00171C33">
        <w:rPr>
          <w:sz w:val="22"/>
          <w:szCs w:val="22"/>
        </w:rPr>
        <w:br/>
      </w:r>
      <w:r w:rsidR="00B25626">
        <w:rPr>
          <w:sz w:val="22"/>
          <w:szCs w:val="22"/>
        </w:rPr>
        <w:t>5</w:t>
      </w:r>
      <w:r w:rsidRPr="00171C33">
        <w:rPr>
          <w:sz w:val="22"/>
          <w:szCs w:val="22"/>
        </w:rPr>
        <w:t xml:space="preserve">) Załącznik nr </w:t>
      </w:r>
      <w:r w:rsidR="00B25626">
        <w:rPr>
          <w:sz w:val="22"/>
          <w:szCs w:val="22"/>
        </w:rPr>
        <w:t>5</w:t>
      </w:r>
      <w:r w:rsidR="00BE1497" w:rsidRPr="00171C33">
        <w:rPr>
          <w:sz w:val="22"/>
          <w:szCs w:val="22"/>
        </w:rPr>
        <w:t xml:space="preserve"> (</w:t>
      </w:r>
      <w:proofErr w:type="spellStart"/>
      <w:r w:rsidR="00BE1497" w:rsidRPr="00171C33">
        <w:rPr>
          <w:sz w:val="22"/>
          <w:szCs w:val="22"/>
        </w:rPr>
        <w:t>a,b</w:t>
      </w:r>
      <w:proofErr w:type="spellEnd"/>
      <w:r w:rsidR="00BE1497" w:rsidRPr="00171C33">
        <w:rPr>
          <w:sz w:val="22"/>
          <w:szCs w:val="22"/>
        </w:rPr>
        <w:t>)</w:t>
      </w:r>
      <w:r w:rsidRPr="00171C33">
        <w:rPr>
          <w:sz w:val="22"/>
          <w:szCs w:val="22"/>
        </w:rPr>
        <w:t xml:space="preserve"> –wzór u</w:t>
      </w:r>
      <w:r w:rsidR="001128D7" w:rsidRPr="00171C33">
        <w:rPr>
          <w:sz w:val="22"/>
          <w:szCs w:val="22"/>
        </w:rPr>
        <w:t>mowy</w:t>
      </w:r>
      <w:r w:rsidRPr="00171C33">
        <w:rPr>
          <w:sz w:val="22"/>
          <w:szCs w:val="22"/>
        </w:rPr>
        <w:br/>
      </w:r>
      <w:r w:rsidR="00B25626">
        <w:rPr>
          <w:sz w:val="22"/>
          <w:szCs w:val="22"/>
        </w:rPr>
        <w:t>6</w:t>
      </w:r>
      <w:r w:rsidRPr="00171C33">
        <w:rPr>
          <w:sz w:val="22"/>
          <w:szCs w:val="22"/>
        </w:rPr>
        <w:t xml:space="preserve">) Załącznik nr </w:t>
      </w:r>
      <w:r w:rsidR="00B25626">
        <w:rPr>
          <w:sz w:val="22"/>
          <w:szCs w:val="22"/>
        </w:rPr>
        <w:t>6</w:t>
      </w:r>
      <w:r w:rsidR="001128D7" w:rsidRPr="00171C33">
        <w:rPr>
          <w:sz w:val="22"/>
          <w:szCs w:val="22"/>
        </w:rPr>
        <w:t xml:space="preserve"> </w:t>
      </w:r>
      <w:r w:rsidRPr="00171C33">
        <w:rPr>
          <w:sz w:val="22"/>
          <w:szCs w:val="22"/>
        </w:rPr>
        <w:t>– informacja o tajemnicy przedsiębiorstwa,</w:t>
      </w:r>
    </w:p>
    <w:p w14:paraId="79642A97" w14:textId="77777777" w:rsidR="00875672" w:rsidRDefault="00875672" w:rsidP="00E4033B"/>
    <w:sectPr w:rsidR="00875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5DB6"/>
    <w:multiLevelType w:val="hybridMultilevel"/>
    <w:tmpl w:val="5C0EF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EE46E2"/>
    <w:multiLevelType w:val="hybridMultilevel"/>
    <w:tmpl w:val="5C0EF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B73BE2"/>
    <w:multiLevelType w:val="hybridMultilevel"/>
    <w:tmpl w:val="FD2E543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 w15:restartNumberingAfterBreak="0">
    <w:nsid w:val="799A57E8"/>
    <w:multiLevelType w:val="hybridMultilevel"/>
    <w:tmpl w:val="5C0EF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A8"/>
    <w:rsid w:val="00083893"/>
    <w:rsid w:val="001128D7"/>
    <w:rsid w:val="00140C67"/>
    <w:rsid w:val="00171C33"/>
    <w:rsid w:val="00185FC2"/>
    <w:rsid w:val="00193AE7"/>
    <w:rsid w:val="001B4758"/>
    <w:rsid w:val="001F4237"/>
    <w:rsid w:val="00224747"/>
    <w:rsid w:val="00234D19"/>
    <w:rsid w:val="002974AB"/>
    <w:rsid w:val="002F2C47"/>
    <w:rsid w:val="00326E63"/>
    <w:rsid w:val="00332163"/>
    <w:rsid w:val="003F46EA"/>
    <w:rsid w:val="004209F5"/>
    <w:rsid w:val="0057050A"/>
    <w:rsid w:val="00576A8F"/>
    <w:rsid w:val="005B2F64"/>
    <w:rsid w:val="00722D47"/>
    <w:rsid w:val="007261F2"/>
    <w:rsid w:val="007458A8"/>
    <w:rsid w:val="007675EB"/>
    <w:rsid w:val="00857B0D"/>
    <w:rsid w:val="00875672"/>
    <w:rsid w:val="008A148D"/>
    <w:rsid w:val="008A35BB"/>
    <w:rsid w:val="008F372B"/>
    <w:rsid w:val="00B25626"/>
    <w:rsid w:val="00B579AF"/>
    <w:rsid w:val="00BE1497"/>
    <w:rsid w:val="00C46C6B"/>
    <w:rsid w:val="00CF76A8"/>
    <w:rsid w:val="00D93831"/>
    <w:rsid w:val="00DF1535"/>
    <w:rsid w:val="00E21371"/>
    <w:rsid w:val="00E40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AB5F"/>
  <w15:docId w15:val="{19D67B63-6086-4D93-9CB3-6FFCBDB3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2D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83893"/>
    <w:pPr>
      <w:suppressAutoHyphens/>
      <w:spacing w:after="0" w:line="240" w:lineRule="auto"/>
      <w:ind w:left="720"/>
      <w:contextualSpacing/>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136435">
      <w:bodyDiv w:val="1"/>
      <w:marLeft w:val="0"/>
      <w:marRight w:val="0"/>
      <w:marTop w:val="0"/>
      <w:marBottom w:val="0"/>
      <w:divBdr>
        <w:top w:val="none" w:sz="0" w:space="0" w:color="auto"/>
        <w:left w:val="none" w:sz="0" w:space="0" w:color="auto"/>
        <w:bottom w:val="none" w:sz="0" w:space="0" w:color="auto"/>
        <w:right w:val="none" w:sz="0" w:space="0" w:color="auto"/>
      </w:divBdr>
    </w:div>
    <w:div w:id="14833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4014</Words>
  <Characters>24087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Paluch</dc:creator>
  <cp:keywords/>
  <dc:description/>
  <cp:lastModifiedBy>Lucyna Woźniak</cp:lastModifiedBy>
  <cp:revision>23</cp:revision>
  <dcterms:created xsi:type="dcterms:W3CDTF">2020-10-02T10:18:00Z</dcterms:created>
  <dcterms:modified xsi:type="dcterms:W3CDTF">2020-10-07T09:29:00Z</dcterms:modified>
</cp:coreProperties>
</file>